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554D1" w14:textId="77777777" w:rsidR="00016FD9" w:rsidRDefault="0069273E" w:rsidP="00DD28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0833AA13" w14:textId="77777777" w:rsidR="00C55BEA" w:rsidRPr="00016FD9" w:rsidRDefault="0069273E" w:rsidP="00DD28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16FD9">
        <w:rPr>
          <w:rFonts w:hAnsi="Times New Roman" w:cs="Times New Roman"/>
          <w:color w:val="000000"/>
          <w:sz w:val="24"/>
          <w:szCs w:val="24"/>
          <w:lang w:val="ru-RU"/>
        </w:rPr>
        <w:t>Лицей № 9 имени К.Э. Циолковского»</w:t>
      </w:r>
      <w:r w:rsidRPr="00016FD9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6"/>
        <w:gridCol w:w="4851"/>
      </w:tblGrid>
      <w:tr w:rsidR="00806ADB" w:rsidRPr="00201613" w14:paraId="2725C0A5" w14:textId="77777777" w:rsidTr="002035B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104DB4" w14:textId="77777777" w:rsidR="00806ADB" w:rsidRDefault="00016FD9" w:rsidP="00754A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016FD9">
              <w:rPr>
                <w:lang w:val="ru-RU"/>
              </w:rPr>
              <w:br/>
            </w:r>
            <w:r w:rsidR="00806A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МБОУ «Лицей № 9 имени К.Э.Циолковского» </w:t>
            </w:r>
          </w:p>
          <w:p w14:paraId="2981D213" w14:textId="5FD36131" w:rsidR="00016FD9" w:rsidRPr="00016FD9" w:rsidRDefault="00016FD9" w:rsidP="00754A6E">
            <w:pPr>
              <w:jc w:val="right"/>
              <w:rPr>
                <w:lang w:val="ru-RU"/>
              </w:rPr>
            </w:pPr>
            <w:r w:rsidRPr="00D74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D74E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D74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D74E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4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D74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D74E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4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D74E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96275" w:rsidRPr="00D74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806ADB" w:rsidRPr="00D74E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</w:tcPr>
          <w:p w14:paraId="7464FB04" w14:textId="77777777" w:rsidR="00806ADB" w:rsidRPr="00754A6E" w:rsidRDefault="00016FD9" w:rsidP="00754A6E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754A6E">
              <w:rPr>
                <w:lang w:val="ru-RU"/>
              </w:rPr>
              <w:br/>
            </w:r>
            <w:r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proofErr w:type="gramStart"/>
            <w:r w:rsidR="00806ADB"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</w:t>
            </w:r>
            <w:proofErr w:type="gramEnd"/>
            <w:r w:rsidR="00806ADB"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ицей № 9 имени              К.Э.Циолковского»</w:t>
            </w:r>
          </w:p>
          <w:p w14:paraId="60FEB9AB" w14:textId="35AC7B27" w:rsidR="00016FD9" w:rsidRPr="00754A6E" w:rsidRDefault="00806ADB" w:rsidP="0020161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="00016FD9"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</w:t>
            </w:r>
            <w:r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="00016FD9" w:rsidRPr="00754A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016FD9" w:rsidRPr="00754A6E">
              <w:rPr>
                <w:lang w:val="ru-RU"/>
              </w:rPr>
              <w:br/>
            </w:r>
            <w:r w:rsidR="009C3874" w:rsidRPr="0020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201613" w:rsidRPr="0020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16FD9" w:rsidRPr="002016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6FD9" w:rsidRPr="0020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</w:t>
            </w:r>
            <w:r w:rsidR="00201613" w:rsidRPr="0020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016FD9" w:rsidRPr="002016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6FD9" w:rsidRPr="002016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bookmarkStart w:id="0" w:name="_GoBack"/>
            <w:bookmarkEnd w:id="0"/>
          </w:p>
        </w:tc>
      </w:tr>
    </w:tbl>
    <w:p w14:paraId="6E5C4684" w14:textId="77777777" w:rsidR="00C55BEA" w:rsidRPr="00016FD9" w:rsidRDefault="00C55BEA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0A2838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016FD9">
        <w:rPr>
          <w:lang w:val="ru-RU"/>
        </w:rPr>
        <w:br/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Pr="00016FD9">
        <w:rPr>
          <w:lang w:val="ru-RU"/>
        </w:rPr>
        <w:br/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Лицей 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 имени К.Э.Циолковского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BA77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14:paraId="51B5C655" w14:textId="77777777" w:rsidR="00C55BEA" w:rsidRPr="00016FD9" w:rsidRDefault="00D53113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53113">
        <w:rPr>
          <w:rFonts w:ascii="Calibri" w:eastAsia="Calibri" w:hAnsi="Calibri" w:cs="Times New Roman"/>
          <w:noProof/>
          <w:szCs w:val="24"/>
          <w:lang w:val="ru-RU" w:eastAsia="ru-RU"/>
        </w:rPr>
        <w:drawing>
          <wp:inline distT="0" distB="0" distL="0" distR="0" wp14:anchorId="550522D9" wp14:editId="4116C57C">
            <wp:extent cx="5273040" cy="2743200"/>
            <wp:effectExtent l="19050" t="19050" r="22860" b="19050"/>
            <wp:docPr id="3" name="Рисунок 3" descr="sh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kol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432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45868A7D" w14:textId="77777777" w:rsidR="00C55BEA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15"/>
        <w:gridCol w:w="6362"/>
      </w:tblGrid>
      <w:tr w:rsidR="009C3874" w:rsidRPr="00201613" w14:paraId="4B19B2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BAE8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472ED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 учреждение «</w:t>
            </w:r>
            <w:r w:rsid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Лицей 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имени К.Э.Циолковского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города Калуги 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«Лицей №9 имени К.Э.Циолковского» г</w:t>
            </w:r>
            <w:proofErr w:type="gramStart"/>
            <w:r w:rsid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.К</w:t>
            </w:r>
            <w:proofErr w:type="gramEnd"/>
            <w:r w:rsid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алуги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9C3874" w14:paraId="5AA14A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D7855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E1325" w14:textId="77777777" w:rsidR="00C55BEA" w:rsidRPr="00016FD9" w:rsidRDefault="00016FD9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Евгений Владимирович Иванцов</w:t>
            </w:r>
          </w:p>
        </w:tc>
      </w:tr>
      <w:tr w:rsidR="009C3874" w:rsidRPr="00201613" w14:paraId="7E9EE31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4DB93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889A93" w14:textId="77777777" w:rsidR="00C55BEA" w:rsidRPr="00016FD9" w:rsidRDefault="00016FD9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248000</w:t>
            </w:r>
            <w:r w:rsidR="0069273E"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</w:t>
            </w:r>
            <w:proofErr w:type="gramStart"/>
            <w:r w:rsidR="0069273E"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алуга</w:t>
            </w:r>
            <w:r w:rsidR="0069273E"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Кутузова</w:t>
            </w:r>
            <w:r w:rsidR="0069273E"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69273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9C3874" w14:paraId="23A1F6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C27C8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0EDF87" w14:textId="77777777" w:rsidR="00C55BEA" w:rsidRPr="00016FD9" w:rsidRDefault="00016FD9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4(842)56-20-36, </w:t>
            </w:r>
          </w:p>
        </w:tc>
      </w:tr>
      <w:tr w:rsidR="009C3874" w14:paraId="369ED8C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7BE454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F315FA" w14:textId="77777777" w:rsidR="00C55BEA" w:rsidRPr="009C3874" w:rsidRDefault="009C3874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litsey_9@adm.kaluga.ru</w:t>
            </w:r>
          </w:p>
        </w:tc>
      </w:tr>
      <w:tr w:rsidR="009C3874" w14:paraId="6766F8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F5D02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FBBDE" w14:textId="77777777" w:rsidR="00C55BEA" w:rsidRPr="009C3874" w:rsidRDefault="009C3874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образование «Город Калуга»</w:t>
            </w:r>
          </w:p>
        </w:tc>
      </w:tr>
      <w:tr w:rsidR="009C3874" w14:paraId="3F95BE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B4A29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90585" w14:textId="77777777" w:rsidR="00C55BEA" w:rsidRPr="009C3874" w:rsidRDefault="009C3874" w:rsidP="000F387D">
            <w:pPr>
              <w:jc w:val="both"/>
              <w:rPr>
                <w:highlight w:val="yellow"/>
                <w:lang w:val="ru-RU"/>
              </w:rPr>
            </w:pPr>
            <w:r w:rsidRP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1879 г.</w:t>
            </w:r>
          </w:p>
        </w:tc>
      </w:tr>
      <w:tr w:rsidR="009C3874" w:rsidRPr="00201613" w14:paraId="6F0B88CD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EA49D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BE067C" w14:textId="77777777" w:rsidR="00C55BEA" w:rsidRPr="009C3874" w:rsidRDefault="009C3874" w:rsidP="000F387D">
            <w:pPr>
              <w:jc w:val="both"/>
              <w:rPr>
                <w:highlight w:val="yellow"/>
                <w:lang w:val="ru-RU"/>
              </w:rPr>
            </w:pPr>
            <w:r w:rsidRP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16 декабря 2014 г. Серия 40Л01 № 0000946</w:t>
            </w:r>
          </w:p>
        </w:tc>
      </w:tr>
      <w:tr w:rsidR="009C3874" w:rsidRPr="00201613" w14:paraId="13336D7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8C24CC" w14:textId="77777777" w:rsidR="00C55BEA" w:rsidRPr="009C3874" w:rsidRDefault="0069273E" w:rsidP="000F387D">
            <w:pPr>
              <w:jc w:val="both"/>
              <w:rPr>
                <w:lang w:val="ru-RU"/>
              </w:rPr>
            </w:pPr>
            <w:r w:rsidRP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6C778F" w14:textId="77777777" w:rsidR="00C55BEA" w:rsidRPr="009C3874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C38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февраля 2015 г. Серия 40А01 № 0000221, срок действия до 06 февраля 2024 г.</w:t>
            </w:r>
          </w:p>
        </w:tc>
      </w:tr>
    </w:tbl>
    <w:p w14:paraId="33277CA3" w14:textId="7145B188" w:rsidR="00016FD9" w:rsidRPr="00DD28DB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387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9C3874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C3874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реализация общеобразовательных программ начального общего, основного общего и</w:t>
      </w:r>
      <w:r w:rsidRPr="009C3874">
        <w:rPr>
          <w:rFonts w:hAnsi="Times New Roman" w:cs="Times New Roman"/>
          <w:color w:val="000000"/>
          <w:sz w:val="24"/>
          <w:szCs w:val="24"/>
        </w:rPr>
        <w:t> </w:t>
      </w:r>
      <w:r w:rsidRPr="009C3874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образования. Также </w:t>
      </w:r>
      <w:r w:rsidR="009C3874">
        <w:rPr>
          <w:rFonts w:hAnsi="Times New Roman" w:cs="Times New Roman"/>
          <w:color w:val="000000"/>
          <w:sz w:val="24"/>
          <w:szCs w:val="24"/>
          <w:lang w:val="ru-RU"/>
        </w:rPr>
        <w:t>Лицей</w:t>
      </w:r>
      <w:r w:rsidRPr="009C387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образовательные программы дополнительного образования</w:t>
      </w:r>
      <w:r w:rsidR="00F226A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38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CE54FC3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14:paraId="54319772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0D8BE5AE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16FD9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</w:t>
      </w:r>
      <w:r w:rsidR="007A155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локальными нормативными актами</w:t>
      </w:r>
      <w:r w:rsidR="007A155B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F701F4" w14:textId="77777777" w:rsidR="00C55BEA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года </w:t>
      </w:r>
      <w:r w:rsidR="0064549C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</w:t>
      </w:r>
      <w:r w:rsidR="0064549C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усилил </w:t>
      </w:r>
      <w:proofErr w:type="gramStart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0E00480F" w14:textId="59FF2423" w:rsidR="00001C73" w:rsidRPr="00427A5B" w:rsidRDefault="00001C73" w:rsidP="00427A5B">
      <w:pPr>
        <w:pStyle w:val="a8"/>
        <w:spacing w:line="276" w:lineRule="auto"/>
        <w:jc w:val="both"/>
      </w:pPr>
      <w:r>
        <w:t xml:space="preserve">В августе 2024 года педагогические работники Лицея прошли плановое обучение навыкам оказания первой помощи в соответствии с Порядком оказания первой помощи, утвержденным приказом Минздрава России от 03.05.2024 № 220н. Для остальных работников проведен внеплановый инструктаж по охране труда с целью ознакомления с изменениями условий оказания первой помощи пострадавшим. </w:t>
      </w:r>
    </w:p>
    <w:p w14:paraId="0112BAE5" w14:textId="77777777" w:rsidR="00270ABB" w:rsidRPr="00C108A1" w:rsidRDefault="00270ABB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108A1">
        <w:rPr>
          <w:rFonts w:hAnsi="Times New Roman" w:cs="Times New Roman"/>
          <w:color w:val="000000"/>
          <w:sz w:val="24"/>
          <w:szCs w:val="24"/>
          <w:lang w:val="ru-RU"/>
        </w:rPr>
        <w:t>С 01.09.2022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08A1">
        <w:rPr>
          <w:rFonts w:hAnsi="Times New Roman" w:cs="Times New Roman"/>
          <w:color w:val="000000"/>
          <w:sz w:val="24"/>
          <w:szCs w:val="24"/>
          <w:lang w:val="ru-RU"/>
        </w:rPr>
        <w:t>организовали обучение 1-х, 5-х и 10-х классов по ООП, разработанным по обновленным ФГОС НОО, ООО и СОО.</w:t>
      </w:r>
      <w:proofErr w:type="gramEnd"/>
      <w:r w:rsidRPr="00C108A1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показал, что </w:t>
      </w:r>
      <w:proofErr w:type="gramStart"/>
      <w:r w:rsidRPr="00C108A1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C108A1">
        <w:rPr>
          <w:rFonts w:hAnsi="Times New Roman" w:cs="Times New Roman"/>
          <w:color w:val="000000"/>
          <w:sz w:val="24"/>
          <w:szCs w:val="24"/>
          <w:lang w:val="ru-RU"/>
        </w:rPr>
        <w:t xml:space="preserve"> не почувствовали переход. 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14:paraId="4698A115" w14:textId="77777777" w:rsidR="00270ABB" w:rsidRPr="004F4AA9" w:rsidRDefault="00270ABB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использует федеральную образовательную программу начального общего образования, утвержденную приказом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ООО), федеральную образовательную программу среднего общего образования, утвержденную приказом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371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ФОП СОО).</w:t>
      </w:r>
      <w:proofErr w:type="gramEnd"/>
    </w:p>
    <w:p w14:paraId="68687DD1" w14:textId="77777777" w:rsidR="00270ABB" w:rsidRPr="00270ABB" w:rsidRDefault="00270ABB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СОО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дорожной карты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утвердил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270ABB">
        <w:rPr>
          <w:rFonts w:hAnsi="Times New Roman" w:cs="Times New Roman"/>
          <w:color w:val="000000"/>
          <w:sz w:val="24"/>
          <w:szCs w:val="24"/>
          <w:lang w:val="ru-RU"/>
        </w:rPr>
        <w:t xml:space="preserve">При разработке ООП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Pr="00270AB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 использовал:</w:t>
      </w:r>
    </w:p>
    <w:p w14:paraId="0BAFA268" w14:textId="77777777" w:rsidR="00270ABB" w:rsidRPr="004F4AA9" w:rsidRDefault="00270ABB" w:rsidP="000F387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14:paraId="6BF61D56" w14:textId="77777777" w:rsidR="00270ABB" w:rsidRPr="004F4AA9" w:rsidRDefault="00270ABB" w:rsidP="000F387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защиты Родины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14:paraId="5BD056DD" w14:textId="77777777" w:rsidR="00270ABB" w:rsidRPr="004F4AA9" w:rsidRDefault="00270ABB" w:rsidP="000F387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14:paraId="62A14868" w14:textId="77777777" w:rsidR="00270ABB" w:rsidRDefault="00270ABB" w:rsidP="000F387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0639BBD" w14:textId="77777777" w:rsidR="00270ABB" w:rsidRDefault="00270ABB" w:rsidP="000F387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5A9952" w14:textId="77777777" w:rsidR="00270ABB" w:rsidRDefault="00270ABB" w:rsidP="000F387D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14:paraId="76B8BBB2" w14:textId="77777777" w:rsidR="00BA77AA" w:rsidRDefault="00D73A35" w:rsidP="000F387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2023 года в соответствии с Федеральным законом от 24.09.2022 № 371-ФЗ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приступил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к реализации ООП всех уровней образования в соответствии с ФОП. </w:t>
      </w:r>
    </w:p>
    <w:p w14:paraId="2805A4DC" w14:textId="77777777" w:rsidR="00D73A35" w:rsidRPr="00D73A35" w:rsidRDefault="00D73A35" w:rsidP="000F387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7BAA">
        <w:rPr>
          <w:rFonts w:hAnsi="Times New Roman" w:cs="Times New Roman"/>
          <w:color w:val="000000"/>
          <w:sz w:val="24"/>
          <w:szCs w:val="24"/>
          <w:lang w:val="ru-RU"/>
        </w:rPr>
        <w:t>С 1 сентября 2023 года Лицей реализует 5 основных общеобразовательных программ, разработанных в соответствии с ФОП уровня образования:</w:t>
      </w:r>
    </w:p>
    <w:p w14:paraId="7B9255DF" w14:textId="77777777" w:rsidR="00D73A35" w:rsidRPr="00D73A35" w:rsidRDefault="00D73A35" w:rsidP="000F387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Для 1-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НОО, </w:t>
      </w:r>
      <w:proofErr w:type="gram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приказом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14:paraId="37F556EE" w14:textId="77777777" w:rsidR="00D73A35" w:rsidRPr="00D73A35" w:rsidRDefault="00D73A35" w:rsidP="000F387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Для 4 классов – ООП НОО, </w:t>
      </w:r>
      <w:proofErr w:type="gram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НОО, утвержденным приказа Минобрнауки России от 06.10.2009 № 373 и ФОП НОО, утвержденной приказом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372;</w:t>
      </w:r>
    </w:p>
    <w:p w14:paraId="5A14B94F" w14:textId="77777777" w:rsidR="00D73A35" w:rsidRPr="00D73A35" w:rsidRDefault="00D73A35" w:rsidP="000F387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Для 5-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– ООП ООО, </w:t>
      </w:r>
      <w:proofErr w:type="gram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14:paraId="6815E529" w14:textId="77777777" w:rsidR="00D73A35" w:rsidRPr="00D73A35" w:rsidRDefault="00D73A35" w:rsidP="000F387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-9-х классов – ООП ООО, </w:t>
      </w:r>
      <w:proofErr w:type="gram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ФГОС ООО, утвержденным приказом Минобрнауки России от 17.12.2010 № 1897 и ФОП ООО, утвержденной приказом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18.05.2023 № 370;</w:t>
      </w:r>
    </w:p>
    <w:p w14:paraId="3827D4B5" w14:textId="77777777" w:rsidR="00427A5B" w:rsidRDefault="00D73A35" w:rsidP="00427A5B">
      <w:pPr>
        <w:pStyle w:val="a8"/>
        <w:spacing w:line="276" w:lineRule="auto"/>
        <w:jc w:val="both"/>
      </w:pPr>
      <w:r w:rsidRPr="00D73A35">
        <w:rPr>
          <w:color w:val="000000"/>
        </w:rPr>
        <w:t xml:space="preserve">Для 10-11-х классов – ООП СОО, </w:t>
      </w:r>
      <w:proofErr w:type="gramStart"/>
      <w:r w:rsidRPr="00D73A35">
        <w:rPr>
          <w:color w:val="000000"/>
        </w:rPr>
        <w:t>разработанную</w:t>
      </w:r>
      <w:proofErr w:type="gramEnd"/>
      <w:r w:rsidRPr="00D73A35">
        <w:rPr>
          <w:color w:val="000000"/>
        </w:rPr>
        <w:t xml:space="preserve"> в соответствии с ФГОС СОО, утвержденным приказом Минобрнауки России от 17.05.2012 № 413 и ФОП СОО, утвержденной приказом </w:t>
      </w:r>
      <w:proofErr w:type="spellStart"/>
      <w:r w:rsidRPr="00D73A35">
        <w:rPr>
          <w:color w:val="000000"/>
        </w:rPr>
        <w:t>Минпросвещения</w:t>
      </w:r>
      <w:proofErr w:type="spellEnd"/>
      <w:r w:rsidRPr="00D73A35">
        <w:rPr>
          <w:color w:val="000000"/>
        </w:rPr>
        <w:t xml:space="preserve"> России от 18.05.2023 № 371.</w:t>
      </w:r>
      <w:r w:rsidR="00427A5B" w:rsidRPr="00427A5B">
        <w:t xml:space="preserve"> </w:t>
      </w:r>
    </w:p>
    <w:p w14:paraId="21DBCB5F" w14:textId="057FC66A" w:rsidR="00427A5B" w:rsidRDefault="00427A5B" w:rsidP="00427A5B">
      <w:pPr>
        <w:pStyle w:val="a8"/>
        <w:spacing w:line="276" w:lineRule="auto"/>
        <w:jc w:val="both"/>
      </w:pPr>
      <w:r>
        <w:lastRenderedPageBreak/>
        <w:t>С 1 сентября 2024 года в соответствии с Федеральным законом от 19.12.2023 № 618-ФЗ в Лицее введен в основные образовательные программы учебные предметы «Труд (технология)» и «Основы безопасности и защиты Родины». Рабочие программы по учебным предметам предполагают непосредственное применение федеральных рабочих программ.</w:t>
      </w:r>
    </w:p>
    <w:p w14:paraId="2B055174" w14:textId="19E0C944" w:rsidR="00D73A35" w:rsidRPr="00427A5B" w:rsidRDefault="00427A5B" w:rsidP="00427A5B">
      <w:pPr>
        <w:pStyle w:val="a8"/>
        <w:spacing w:line="276" w:lineRule="auto"/>
        <w:jc w:val="both"/>
      </w:pPr>
      <w:r>
        <w:t>За первые четыре месяца реализации рабочих программ по новым предметам, которые предполагают преемственность некоторых тем учебных предметов «Технология» и 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 образовательный процесс Лицея.</w:t>
      </w:r>
    </w:p>
    <w:p w14:paraId="061296C7" w14:textId="2A794236" w:rsidR="00D73A35" w:rsidRPr="00D73C8A" w:rsidRDefault="00D73A35" w:rsidP="000F387D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C8A">
        <w:rPr>
          <w:sz w:val="24"/>
          <w:szCs w:val="24"/>
          <w:lang w:val="ru-RU"/>
        </w:rPr>
        <w:t>В 2023 году Правительство приняло новую Концепцию информационной безопасности детей (</w:t>
      </w:r>
      <w:hyperlink r:id="rId8" w:anchor="/document/99/1301495102/" w:tgtFrame="_self" w:history="1">
        <w:r w:rsidRPr="00D73C8A">
          <w:rPr>
            <w:rStyle w:val="a7"/>
            <w:color w:val="auto"/>
            <w:sz w:val="24"/>
            <w:szCs w:val="24"/>
            <w:u w:val="none"/>
            <w:lang w:val="ru-RU"/>
          </w:rPr>
          <w:t>распоряжение от 28.04.2023 № 1105-р</w:t>
        </w:r>
      </w:hyperlink>
      <w:r w:rsidRPr="00D73C8A">
        <w:rPr>
          <w:sz w:val="24"/>
          <w:szCs w:val="24"/>
          <w:lang w:val="ru-RU"/>
        </w:rPr>
        <w:t>). Лицей учит детей и подростков</w:t>
      </w:r>
      <w:r w:rsidRPr="00D73C8A">
        <w:rPr>
          <w:sz w:val="24"/>
          <w:szCs w:val="24"/>
        </w:rPr>
        <w:t> </w:t>
      </w:r>
      <w:r w:rsidRPr="00D73C8A">
        <w:rPr>
          <w:sz w:val="24"/>
          <w:szCs w:val="24"/>
          <w:lang w:val="ru-RU"/>
        </w:rPr>
        <w:t>информационной безопасности</w:t>
      </w:r>
      <w:r w:rsidRPr="00D73C8A">
        <w:rPr>
          <w:sz w:val="24"/>
          <w:szCs w:val="24"/>
        </w:rPr>
        <w:t> </w:t>
      </w:r>
      <w:r w:rsidRPr="00D73C8A">
        <w:rPr>
          <w:sz w:val="24"/>
          <w:szCs w:val="24"/>
          <w:lang w:val="ru-RU"/>
        </w:rPr>
        <w:t>для профилактики рисков в цифровой среде. Концепция внедряется  в рамках учебных и внеклассных занятий, так, например, проводятся Уроки цифры, уроки кибербезопасности, в рамках программы по О</w:t>
      </w:r>
      <w:r w:rsidR="004D28B1">
        <w:rPr>
          <w:sz w:val="24"/>
          <w:szCs w:val="24"/>
          <w:lang w:val="ru-RU"/>
        </w:rPr>
        <w:t>БЗР</w:t>
      </w:r>
      <w:r w:rsidRPr="00D73C8A">
        <w:rPr>
          <w:sz w:val="24"/>
          <w:szCs w:val="24"/>
          <w:lang w:val="ru-RU"/>
        </w:rPr>
        <w:t xml:space="preserve"> изучается целый раздел по информационной безопасности.</w:t>
      </w:r>
      <w:r w:rsidRPr="00D73C8A">
        <w:rPr>
          <w:sz w:val="24"/>
          <w:szCs w:val="24"/>
        </w:rPr>
        <w:t> </w:t>
      </w:r>
    </w:p>
    <w:p w14:paraId="122EF649" w14:textId="77777777" w:rsidR="00270ABB" w:rsidRDefault="00270ABB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0ABB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 w:rsidRPr="00270A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70A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AB0585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продолжена работа по внедрению цифровой образовательной платформы ФГИС «Моя школа». </w:t>
      </w:r>
      <w:r w:rsidR="00A44F0E">
        <w:rPr>
          <w:rFonts w:cs="Times New Roman"/>
          <w:color w:val="000000"/>
          <w:sz w:val="24"/>
          <w:szCs w:val="24"/>
          <w:lang w:val="ru-RU"/>
        </w:rPr>
        <w:t xml:space="preserve">Продолжили работу по </w:t>
      </w:r>
      <w:r w:rsidR="00A87BAA" w:rsidRPr="00A87BAA">
        <w:rPr>
          <w:rFonts w:cs="Times New Roman"/>
          <w:color w:val="000000"/>
          <w:sz w:val="24"/>
          <w:szCs w:val="24"/>
          <w:lang w:val="ru-RU"/>
        </w:rPr>
        <w:t>обуч</w:t>
      </w:r>
      <w:r w:rsidR="00A44F0E">
        <w:rPr>
          <w:rFonts w:cs="Times New Roman"/>
          <w:color w:val="000000"/>
          <w:sz w:val="24"/>
          <w:szCs w:val="24"/>
          <w:lang w:val="ru-RU"/>
        </w:rPr>
        <w:t>ению</w:t>
      </w:r>
      <w:r w:rsidR="00A87BAA" w:rsidRPr="00A87BAA">
        <w:rPr>
          <w:rFonts w:cs="Times New Roman"/>
          <w:color w:val="000000"/>
          <w:sz w:val="24"/>
          <w:szCs w:val="24"/>
          <w:lang w:val="ru-RU"/>
        </w:rPr>
        <w:t xml:space="preserve">  педагогов. На мероприятиях педагоги </w:t>
      </w:r>
      <w:r w:rsidR="00A44F0E">
        <w:rPr>
          <w:rFonts w:cs="Times New Roman"/>
          <w:color w:val="000000"/>
          <w:sz w:val="24"/>
          <w:szCs w:val="24"/>
          <w:lang w:val="ru-RU"/>
        </w:rPr>
        <w:t xml:space="preserve">совершенствовали навыки использования </w:t>
      </w:r>
      <w:r w:rsidR="00A87BAA" w:rsidRPr="00A87BAA">
        <w:rPr>
          <w:rFonts w:cs="Times New Roman"/>
          <w:color w:val="000000"/>
          <w:sz w:val="24"/>
          <w:szCs w:val="24"/>
          <w:lang w:val="ru-RU"/>
        </w:rPr>
        <w:t>функциональны</w:t>
      </w:r>
      <w:r w:rsidR="00A44F0E">
        <w:rPr>
          <w:rFonts w:cs="Times New Roman"/>
          <w:color w:val="000000"/>
          <w:sz w:val="24"/>
          <w:szCs w:val="24"/>
          <w:lang w:val="ru-RU"/>
        </w:rPr>
        <w:t xml:space="preserve">х  </w:t>
      </w:r>
      <w:r w:rsidR="00A87BAA" w:rsidRPr="00A87BAA">
        <w:rPr>
          <w:rFonts w:cs="Times New Roman"/>
          <w:color w:val="000000"/>
          <w:sz w:val="24"/>
          <w:szCs w:val="24"/>
          <w:lang w:val="ru-RU"/>
        </w:rPr>
        <w:t>и содержательны</w:t>
      </w:r>
      <w:r w:rsidR="00A44F0E">
        <w:rPr>
          <w:rFonts w:cs="Times New Roman"/>
          <w:color w:val="000000"/>
          <w:sz w:val="24"/>
          <w:szCs w:val="24"/>
          <w:lang w:val="ru-RU"/>
        </w:rPr>
        <w:t xml:space="preserve">х </w:t>
      </w:r>
      <w:r w:rsidR="00A87BAA" w:rsidRPr="00A87BAA">
        <w:rPr>
          <w:rFonts w:cs="Times New Roman"/>
          <w:color w:val="000000"/>
          <w:sz w:val="24"/>
          <w:szCs w:val="24"/>
          <w:lang w:val="ru-RU"/>
        </w:rPr>
        <w:t>возможност</w:t>
      </w:r>
      <w:r w:rsidR="00A44F0E">
        <w:rPr>
          <w:rFonts w:cs="Times New Roman"/>
          <w:color w:val="000000"/>
          <w:sz w:val="24"/>
          <w:szCs w:val="24"/>
          <w:lang w:val="ru-RU"/>
        </w:rPr>
        <w:t xml:space="preserve">ей   </w:t>
      </w:r>
      <w:r w:rsidR="00A87BAA" w:rsidRPr="00A87BAA">
        <w:rPr>
          <w:rFonts w:cs="Times New Roman"/>
          <w:color w:val="000000"/>
          <w:sz w:val="24"/>
          <w:szCs w:val="24"/>
          <w:lang w:val="ru-RU"/>
        </w:rPr>
        <w:t>платформы.</w:t>
      </w:r>
    </w:p>
    <w:p w14:paraId="71FF7F3A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реализацию образовательных программ с применением ЭОР. </w:t>
      </w:r>
      <w:proofErr w:type="gram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В связи с этим в 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была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продолжена работа по ревизии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программ на предмет соответствия ЭОР, указанных в тематическом планировании, федеральному перечню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от 0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738 и от 18.07.2024 № 499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В 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 xml:space="preserve">4-2025 учебном 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учителя использовали на уроках ЭОР из перечня, утвержденного приказом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499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C0D1F2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В ноябре 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тематические планирования в рабочих программах были актуализированы, в связи с утверждением нового федерального перечня ЭОР (приказ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499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D43371D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В ходе посещения уроков осуществлялся контроль использования ЭОР.</w:t>
      </w:r>
    </w:p>
    <w:p w14:paraId="66A6134C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По итогам контроля установлено:</w:t>
      </w:r>
    </w:p>
    <w:p w14:paraId="0C3F3A8E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Все рабочие программы учебных предметов содержат ЭОР, включенные в федеральный перечень электронных образовательных ресурсов, допущенных к 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bookmarkStart w:id="1" w:name="_Hlk194088552"/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499</w:t>
      </w:r>
      <w:bookmarkEnd w:id="1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0B61B4C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от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="00A87BAA" w:rsidRPr="00D73A3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="00A87BAA" w:rsidRPr="00D73A35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A87BAA"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>499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54217EA" w14:textId="77777777" w:rsidR="00D73A35" w:rsidRPr="00D73A35" w:rsidRDefault="00D73A35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Мероприятия по подключению к ФГИС «Моя школа»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D73A35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выполнены на 100 процентов. </w:t>
      </w:r>
    </w:p>
    <w:p w14:paraId="0468FE12" w14:textId="7D246B5D" w:rsidR="004D28B1" w:rsidRDefault="0064549C" w:rsidP="004D28B1">
      <w:pPr>
        <w:pStyle w:val="a8"/>
        <w:spacing w:line="276" w:lineRule="auto"/>
        <w:jc w:val="both"/>
      </w:pPr>
      <w:r>
        <w:rPr>
          <w:color w:val="000000"/>
        </w:rPr>
        <w:t xml:space="preserve">Лицей </w:t>
      </w:r>
      <w:r w:rsidR="0069273E" w:rsidRPr="00016FD9">
        <w:rPr>
          <w:color w:val="000000"/>
        </w:rPr>
        <w:t>ведет работу по</w:t>
      </w:r>
      <w:r w:rsidR="0069273E">
        <w:rPr>
          <w:color w:val="000000"/>
        </w:rPr>
        <w:t> </w:t>
      </w:r>
      <w:r w:rsidR="0069273E" w:rsidRPr="00016FD9">
        <w:rPr>
          <w:color w:val="000000"/>
        </w:rPr>
        <w:t>формированию здорового образа жизни и</w:t>
      </w:r>
      <w:r w:rsidR="0069273E">
        <w:rPr>
          <w:color w:val="000000"/>
        </w:rPr>
        <w:t> </w:t>
      </w:r>
      <w:r w:rsidR="0069273E" w:rsidRPr="00016FD9">
        <w:rPr>
          <w:color w:val="000000"/>
        </w:rPr>
        <w:t>реализации технологий сбережения здоровья. Все учителя проводят совместно с</w:t>
      </w:r>
      <w:r w:rsidR="0069273E">
        <w:rPr>
          <w:color w:val="000000"/>
        </w:rPr>
        <w:t> </w:t>
      </w:r>
      <w:proofErr w:type="gramStart"/>
      <w:r w:rsidR="0069273E" w:rsidRPr="00016FD9">
        <w:rPr>
          <w:color w:val="000000"/>
        </w:rPr>
        <w:t>обучающимися</w:t>
      </w:r>
      <w:proofErr w:type="gramEnd"/>
      <w:r w:rsidR="0069273E" w:rsidRPr="00016FD9">
        <w:rPr>
          <w:color w:val="000000"/>
        </w:rPr>
        <w:t xml:space="preserve"> физкультминутки во</w:t>
      </w:r>
      <w:r w:rsidR="0069273E">
        <w:rPr>
          <w:color w:val="000000"/>
        </w:rPr>
        <w:t> </w:t>
      </w:r>
      <w:r w:rsidR="0069273E" w:rsidRPr="00016FD9">
        <w:rPr>
          <w:color w:val="000000"/>
        </w:rPr>
        <w:t>время занятий, гимнастику для глаз, обеспечивается контроль за</w:t>
      </w:r>
      <w:r w:rsidR="0069273E">
        <w:rPr>
          <w:color w:val="000000"/>
        </w:rPr>
        <w:t> </w:t>
      </w:r>
      <w:r w:rsidR="0069273E" w:rsidRPr="00016FD9">
        <w:rPr>
          <w:color w:val="000000"/>
        </w:rPr>
        <w:t>осанкой, в</w:t>
      </w:r>
      <w:r w:rsidR="0069273E">
        <w:rPr>
          <w:color w:val="000000"/>
        </w:rPr>
        <w:t> </w:t>
      </w:r>
      <w:r w:rsidR="0069273E" w:rsidRPr="00016FD9">
        <w:rPr>
          <w:color w:val="000000"/>
        </w:rPr>
        <w:t>том числе во</w:t>
      </w:r>
      <w:r w:rsidR="0069273E">
        <w:rPr>
          <w:color w:val="000000"/>
        </w:rPr>
        <w:t> </w:t>
      </w:r>
      <w:r w:rsidR="0069273E" w:rsidRPr="00016FD9">
        <w:rPr>
          <w:color w:val="000000"/>
        </w:rPr>
        <w:t>время письма, рисования и</w:t>
      </w:r>
      <w:r w:rsidR="0069273E">
        <w:rPr>
          <w:color w:val="000000"/>
        </w:rPr>
        <w:t> </w:t>
      </w:r>
      <w:r w:rsidR="0069273E" w:rsidRPr="00016FD9">
        <w:rPr>
          <w:color w:val="000000"/>
        </w:rPr>
        <w:t>использования электронных средств обучения.</w:t>
      </w:r>
      <w:r w:rsidR="004D28B1" w:rsidRPr="004D28B1">
        <w:t xml:space="preserve"> </w:t>
      </w:r>
      <w:r w:rsidR="004D28B1">
        <w:t xml:space="preserve">С сентября 2024 года  </w:t>
      </w:r>
      <w:r w:rsidR="00C731EF">
        <w:t>Л</w:t>
      </w:r>
      <w:r w:rsidR="004D28B1">
        <w:t xml:space="preserve">ицей работает по новым </w:t>
      </w:r>
      <w:r w:rsidR="004D28B1" w:rsidRPr="004D28B1">
        <w:t>Правила</w:t>
      </w:r>
      <w:r w:rsidR="004D28B1">
        <w:t>м</w:t>
      </w:r>
      <w:r w:rsidR="004D28B1" w:rsidRPr="004D28B1">
        <w:t xml:space="preserve"> электронного обучения и применения дистанционных образовательных технологий</w:t>
      </w:r>
      <w:r w:rsidR="004D28B1">
        <w:t xml:space="preserve">. </w:t>
      </w:r>
    </w:p>
    <w:p w14:paraId="239C35AA" w14:textId="615B8B32" w:rsidR="00C55BEA" w:rsidRDefault="004D28B1" w:rsidP="004D28B1">
      <w:pPr>
        <w:pStyle w:val="a8"/>
        <w:spacing w:line="276" w:lineRule="auto"/>
        <w:jc w:val="both"/>
      </w:pPr>
      <w:r>
        <w:t xml:space="preserve">В </w:t>
      </w:r>
      <w:r w:rsidR="00C731EF">
        <w:t>Л</w:t>
      </w:r>
      <w:r>
        <w:t xml:space="preserve">ицее  созданы условия для доступа </w:t>
      </w:r>
      <w:proofErr w:type="gramStart"/>
      <w:r>
        <w:t>обучающихся</w:t>
      </w:r>
      <w:proofErr w:type="gramEnd"/>
      <w:r>
        <w:t xml:space="preserve"> к электронной информационно-образовательной среде, основу которой составляют ресурсы ФГИС «Моя школа». Дистанционные занятия проводятся  в случаях, если по каким-то причинам дети не могут посещать образовательную организацию — карантина или возникли другие объективные препятствия.</w:t>
      </w:r>
    </w:p>
    <w:p w14:paraId="3074E12A" w14:textId="5B0B1F67" w:rsidR="00C731EF" w:rsidRDefault="00C731EF" w:rsidP="00C731EF">
      <w:pPr>
        <w:pStyle w:val="a8"/>
        <w:spacing w:line="276" w:lineRule="auto"/>
        <w:jc w:val="both"/>
      </w:pPr>
      <w:r>
        <w:t>В 2024 году в  Лицее  особое внимание было уделено реализации мер информационной безопасности обучающихся. Заместитель директора по УВР, ответственный за информационную безопасность, и заместитель  директора по ВР   дополнили календарный план воспитательной работы  лицея просветительскими мероприятиями, направленными на информирование детей, родителей, работников. В их числе:</w:t>
      </w:r>
    </w:p>
    <w:p w14:paraId="7D30ED14" w14:textId="77777777" w:rsidR="00C731EF" w:rsidRPr="00C731EF" w:rsidRDefault="00C731EF" w:rsidP="00C731EF">
      <w:pPr>
        <w:numPr>
          <w:ilvl w:val="0"/>
          <w:numId w:val="40"/>
        </w:numPr>
        <w:spacing w:before="0" w:beforeAutospacing="0" w:after="103" w:afterAutospacing="0" w:line="276" w:lineRule="auto"/>
        <w:rPr>
          <w:rFonts w:eastAsia="Times New Roman"/>
          <w:lang w:val="ru-RU"/>
        </w:rPr>
      </w:pPr>
      <w:r w:rsidRPr="00C731EF">
        <w:rPr>
          <w:rFonts w:eastAsia="Times New Roman"/>
          <w:lang w:val="ru-RU"/>
        </w:rPr>
        <w:t>участие в</w:t>
      </w:r>
      <w:r>
        <w:rPr>
          <w:rFonts w:eastAsia="Times New Roman"/>
        </w:rPr>
        <w:t> </w:t>
      </w:r>
      <w:r w:rsidRPr="00C731EF">
        <w:rPr>
          <w:rFonts w:eastAsia="Times New Roman"/>
          <w:lang w:val="ru-RU"/>
        </w:rPr>
        <w:t>конкурсе школьных сочинений «Безопасный интернет»;</w:t>
      </w:r>
    </w:p>
    <w:p w14:paraId="59041578" w14:textId="77777777" w:rsidR="00C731EF" w:rsidRPr="00C731EF" w:rsidRDefault="00C731EF" w:rsidP="00C731EF">
      <w:pPr>
        <w:numPr>
          <w:ilvl w:val="0"/>
          <w:numId w:val="40"/>
        </w:numPr>
        <w:spacing w:before="0" w:beforeAutospacing="0" w:after="103" w:afterAutospacing="0" w:line="276" w:lineRule="auto"/>
        <w:rPr>
          <w:rFonts w:eastAsia="Times New Roman"/>
          <w:lang w:val="ru-RU"/>
        </w:rPr>
      </w:pPr>
      <w:r w:rsidRPr="00C731EF">
        <w:rPr>
          <w:rFonts w:eastAsia="Times New Roman"/>
          <w:lang w:val="ru-RU"/>
        </w:rPr>
        <w:t>классные часы в</w:t>
      </w:r>
      <w:r>
        <w:rPr>
          <w:rFonts w:eastAsia="Times New Roman"/>
        </w:rPr>
        <w:t> </w:t>
      </w:r>
      <w:r w:rsidRPr="00C731EF">
        <w:rPr>
          <w:rFonts w:eastAsia="Times New Roman"/>
          <w:lang w:val="ru-RU"/>
        </w:rPr>
        <w:t>4–11-х классах «Урок безопасного интернета»;</w:t>
      </w:r>
    </w:p>
    <w:p w14:paraId="6503DE73" w14:textId="0B19F04E" w:rsidR="00C731EF" w:rsidRPr="00DD28DB" w:rsidRDefault="00C731EF" w:rsidP="00DD28DB">
      <w:pPr>
        <w:numPr>
          <w:ilvl w:val="0"/>
          <w:numId w:val="40"/>
        </w:numPr>
        <w:spacing w:before="0" w:beforeAutospacing="0" w:after="103" w:afterAutospacing="0" w:line="276" w:lineRule="auto"/>
        <w:rPr>
          <w:rFonts w:eastAsia="Times New Roman"/>
          <w:lang w:val="ru-RU"/>
        </w:rPr>
      </w:pPr>
      <w:r w:rsidRPr="00C731EF">
        <w:rPr>
          <w:rFonts w:eastAsia="Times New Roman"/>
          <w:lang w:val="ru-RU"/>
        </w:rPr>
        <w:t>родительские собрания на</w:t>
      </w:r>
      <w:r>
        <w:rPr>
          <w:rFonts w:eastAsia="Times New Roman"/>
        </w:rPr>
        <w:t> </w:t>
      </w:r>
      <w:r w:rsidRPr="00C731EF">
        <w:rPr>
          <w:rFonts w:eastAsia="Times New Roman"/>
          <w:lang w:val="ru-RU"/>
        </w:rPr>
        <w:t>тему «Безопасность детей в</w:t>
      </w:r>
      <w:r>
        <w:rPr>
          <w:rFonts w:eastAsia="Times New Roman"/>
        </w:rPr>
        <w:t> </w:t>
      </w:r>
      <w:r w:rsidRPr="00C731EF">
        <w:rPr>
          <w:rFonts w:eastAsia="Times New Roman"/>
          <w:lang w:val="ru-RU"/>
        </w:rPr>
        <w:t>Интернет»;</w:t>
      </w:r>
    </w:p>
    <w:p w14:paraId="3AC38370" w14:textId="77777777" w:rsidR="00C55BEA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14:paraId="799640DE" w14:textId="77777777" w:rsidR="00D73C8A" w:rsidRPr="00D73C8A" w:rsidRDefault="00D73C8A" w:rsidP="000F387D">
      <w:pPr>
        <w:pStyle w:val="a8"/>
        <w:spacing w:line="276" w:lineRule="auto"/>
        <w:jc w:val="both"/>
      </w:pPr>
      <w:r w:rsidRPr="00D73C8A">
        <w:t xml:space="preserve">В рамках реализации Федерального проекта «Успех каждого ребенка» национального проекта «Образование» и в соответствии с </w:t>
      </w:r>
      <w:hyperlink r:id="rId9" w:anchor="/document/99/1302565169/ZAP2P003PH/" w:tgtFrame="_self" w:history="1">
        <w:r w:rsidRPr="00D73C8A">
          <w:rPr>
            <w:rStyle w:val="a7"/>
            <w:color w:val="auto"/>
            <w:u w:val="none"/>
          </w:rPr>
          <w:t>Методическими рекомендациями</w:t>
        </w:r>
      </w:hyperlink>
      <w:r w:rsidRPr="00D73C8A">
        <w:t xml:space="preserve"> и </w:t>
      </w:r>
      <w:hyperlink r:id="rId10" w:anchor="/document/99/1302565169/" w:tgtFrame="_self" w:history="1">
        <w:r w:rsidRPr="00D73C8A">
          <w:rPr>
            <w:rStyle w:val="a7"/>
            <w:color w:val="auto"/>
            <w:u w:val="none"/>
          </w:rPr>
          <w:t xml:space="preserve">Порядком реализации профориентационного минимума </w:t>
        </w:r>
        <w:r w:rsidR="00BA77AA">
          <w:rPr>
            <w:rStyle w:val="a7"/>
            <w:color w:val="auto"/>
            <w:u w:val="none"/>
          </w:rPr>
          <w:t xml:space="preserve">с </w:t>
        </w:r>
      </w:hyperlink>
      <w:r w:rsidRPr="00D73C8A">
        <w:t xml:space="preserve">  2023/24 учебно</w:t>
      </w:r>
      <w:r w:rsidR="00BA77AA">
        <w:t>го</w:t>
      </w:r>
      <w:r w:rsidRPr="00D73C8A">
        <w:t> год</w:t>
      </w:r>
      <w:r w:rsidR="00BA77AA">
        <w:t>а</w:t>
      </w:r>
      <w:r w:rsidRPr="00D73C8A">
        <w:t xml:space="preserve"> в </w:t>
      </w:r>
      <w:r>
        <w:t xml:space="preserve"> Лицее </w:t>
      </w:r>
      <w:r w:rsidRPr="00D73C8A">
        <w:t>введен профориентационный минимум для обучающихся 6–11-х классов.</w:t>
      </w:r>
    </w:p>
    <w:p w14:paraId="1443750B" w14:textId="77777777" w:rsidR="00D73C8A" w:rsidRPr="00D73C8A" w:rsidRDefault="00D73C8A" w:rsidP="000F387D">
      <w:pPr>
        <w:pStyle w:val="a8"/>
        <w:spacing w:line="276" w:lineRule="auto"/>
        <w:jc w:val="both"/>
      </w:pPr>
      <w:r w:rsidRPr="00D73C8A">
        <w:t xml:space="preserve">В 2023/24 учебном году </w:t>
      </w:r>
      <w:r>
        <w:t xml:space="preserve"> Лицей </w:t>
      </w:r>
      <w:r w:rsidRPr="00D73C8A">
        <w:t>реализ</w:t>
      </w:r>
      <w:r w:rsidR="00BA77AA">
        <w:t>овал</w:t>
      </w:r>
      <w:r w:rsidRPr="00D73C8A">
        <w:t xml:space="preserve"> профориентационный минимум на </w:t>
      </w:r>
      <w:r w:rsidR="00C0053F">
        <w:t xml:space="preserve">основном </w:t>
      </w:r>
      <w:r w:rsidRPr="00D73C8A">
        <w:t>уровне</w:t>
      </w:r>
      <w:r w:rsidR="00BA77AA">
        <w:t>, а в 2024</w:t>
      </w:r>
      <w:r w:rsidR="00BA77AA" w:rsidRPr="00BA77AA">
        <w:t>/</w:t>
      </w:r>
      <w:r w:rsidR="00BA77AA">
        <w:t>25 учебном году один класс работал на  продвинутом уровне</w:t>
      </w:r>
      <w:r w:rsidRPr="00D73C8A">
        <w:t xml:space="preserve">. План мероприятий включает все необходимые мероприятия, предусмотренные для </w:t>
      </w:r>
      <w:r w:rsidR="00BA77AA">
        <w:t xml:space="preserve">каждого их </w:t>
      </w:r>
      <w:proofErr w:type="spellStart"/>
      <w:r w:rsidR="00BA77AA">
        <w:t>этих</w:t>
      </w:r>
      <w:r w:rsidRPr="00D73C8A">
        <w:t>уровн</w:t>
      </w:r>
      <w:r w:rsidR="00BA77AA">
        <w:t>ей</w:t>
      </w:r>
      <w:proofErr w:type="spellEnd"/>
      <w:r w:rsidRPr="00D73C8A">
        <w:t>.</w:t>
      </w:r>
    </w:p>
    <w:p w14:paraId="7AEDEC27" w14:textId="77777777" w:rsidR="00D73C8A" w:rsidRPr="00D73C8A" w:rsidRDefault="00D73C8A" w:rsidP="000F387D">
      <w:pPr>
        <w:pStyle w:val="a8"/>
        <w:spacing w:line="276" w:lineRule="auto"/>
        <w:jc w:val="both"/>
      </w:pPr>
      <w:r w:rsidRPr="00D73C8A">
        <w:t xml:space="preserve">Для реализации программы </w:t>
      </w:r>
      <w:r w:rsidR="00C0053F">
        <w:t xml:space="preserve"> основного </w:t>
      </w:r>
      <w:r w:rsidRPr="00D73C8A">
        <w:t>уровня в</w:t>
      </w:r>
      <w:r>
        <w:t xml:space="preserve"> Лицее </w:t>
      </w:r>
      <w:r w:rsidRPr="00D73C8A">
        <w:t xml:space="preserve"> для участия обучающихся 6–11-х классов </w:t>
      </w:r>
      <w:r w:rsidR="00BA77AA">
        <w:t xml:space="preserve">и продвинутого уровня для учащихся </w:t>
      </w:r>
      <w:proofErr w:type="gramStart"/>
      <w:r w:rsidR="00BA77AA">
        <w:t>11</w:t>
      </w:r>
      <w:proofErr w:type="gramEnd"/>
      <w:r w:rsidR="00BA77AA">
        <w:t xml:space="preserve"> а класса </w:t>
      </w:r>
      <w:r w:rsidRPr="00D73C8A">
        <w:t>в профориентационной деятельности созданы следующие организационные и методические условия:</w:t>
      </w:r>
    </w:p>
    <w:p w14:paraId="1489871C" w14:textId="77777777" w:rsidR="00D73C8A" w:rsidRPr="00C0053F" w:rsidRDefault="00D73C8A" w:rsidP="000F387D">
      <w:pPr>
        <w:numPr>
          <w:ilvl w:val="0"/>
          <w:numId w:val="27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назначен ответственный по профориентации – заместитель директора по </w:t>
      </w:r>
      <w:r w:rsid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учебно-</w:t>
      </w:r>
      <w:r w:rsidRP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воспитательной работе</w:t>
      </w:r>
      <w:r w:rsidR="00C00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Орешкова</w:t>
      </w:r>
      <w:proofErr w:type="spellEnd"/>
      <w:r w:rsidR="00C00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Е.В</w:t>
      </w:r>
      <w:r w:rsidRP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.;</w:t>
      </w:r>
    </w:p>
    <w:p w14:paraId="7B110939" w14:textId="77777777" w:rsidR="00D73C8A" w:rsidRPr="00C0053F" w:rsidRDefault="00D73C8A" w:rsidP="000F387D">
      <w:pPr>
        <w:numPr>
          <w:ilvl w:val="0"/>
          <w:numId w:val="27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определены ответственные специалисты по организации профориентационной работы – классные руководители 6–11-х классов, педагог-психолог </w:t>
      </w:r>
      <w:r w:rsid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Антонова А.А.</w:t>
      </w:r>
    </w:p>
    <w:p w14:paraId="579BB78E" w14:textId="77777777" w:rsidR="00D73C8A" w:rsidRPr="00C0053F" w:rsidRDefault="00D73C8A" w:rsidP="000F387D">
      <w:pPr>
        <w:numPr>
          <w:ilvl w:val="0"/>
          <w:numId w:val="27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часов;</w:t>
      </w:r>
    </w:p>
    <w:p w14:paraId="0BDDB980" w14:textId="77777777" w:rsidR="00D73C8A" w:rsidRPr="00C0053F" w:rsidRDefault="00D73C8A" w:rsidP="000F387D">
      <w:pPr>
        <w:numPr>
          <w:ilvl w:val="0"/>
          <w:numId w:val="27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сформированы учебные группы для участия в профориентационных мероприятиях из числа обучающихся 6–11-х классов;</w:t>
      </w:r>
    </w:p>
    <w:p w14:paraId="54222117" w14:textId="77777777" w:rsidR="00D73C8A" w:rsidRPr="00C0053F" w:rsidRDefault="00D73C8A" w:rsidP="000F387D">
      <w:pPr>
        <w:numPr>
          <w:ilvl w:val="0"/>
          <w:numId w:val="27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0053F">
        <w:rPr>
          <w:rFonts w:ascii="Times New Roman" w:eastAsia="Times New Roman" w:hAnsi="Times New Roman" w:cs="Times New Roman"/>
          <w:sz w:val="24"/>
          <w:szCs w:val="24"/>
          <w:lang w:val="ru-RU"/>
        </w:rPr>
        <w:t>разработан план профориентационной работы с учетом возрастных и индивидуальных особенностей обучающихся.</w:t>
      </w:r>
    </w:p>
    <w:p w14:paraId="3C5C5509" w14:textId="77777777" w:rsidR="00D73C8A" w:rsidRPr="00FE15E9" w:rsidRDefault="00D73C8A" w:rsidP="000F387D">
      <w:pPr>
        <w:pStyle w:val="a8"/>
        <w:spacing w:line="276" w:lineRule="auto"/>
        <w:jc w:val="both"/>
      </w:pPr>
      <w:r w:rsidRPr="00E42CF5">
        <w:t>Для реализации профориентационного минимума привлечены партнеры:</w:t>
      </w:r>
    </w:p>
    <w:p w14:paraId="3D370067" w14:textId="77777777" w:rsidR="00E42CF5" w:rsidRPr="00E42CF5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Тайфун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1749DC" w14:textId="77777777" w:rsidR="00E42CF5" w:rsidRPr="00E42CF5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Галантус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5279399D" w14:textId="77777777" w:rsidR="00D73C8A" w:rsidRPr="00FE15E9" w:rsidRDefault="006F3E0F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Калужский т</w:t>
      </w:r>
      <w:r w:rsidR="00FE15E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proofErr w:type="spellStart"/>
      <w:r w:rsidR="00D73C8A" w:rsidRPr="00FE15E9">
        <w:rPr>
          <w:rFonts w:ascii="Times New Roman" w:eastAsia="Times New Roman" w:hAnsi="Times New Roman" w:cs="Times New Roman"/>
          <w:sz w:val="24"/>
          <w:szCs w:val="24"/>
        </w:rPr>
        <w:t>хнический</w:t>
      </w:r>
      <w:proofErr w:type="spellEnd"/>
      <w:r w:rsidR="00D73C8A" w:rsidRPr="00FE1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73C8A" w:rsidRPr="00FE15E9">
        <w:rPr>
          <w:rFonts w:ascii="Times New Roman" w:eastAsia="Times New Roman" w:hAnsi="Times New Roman" w:cs="Times New Roman"/>
          <w:sz w:val="24"/>
          <w:szCs w:val="24"/>
        </w:rPr>
        <w:t>колледж</w:t>
      </w:r>
      <w:proofErr w:type="spellEnd"/>
      <w:r w:rsidR="00D73C8A" w:rsidRPr="00FE15E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FA41AD3" w14:textId="77777777" w:rsidR="00E42CF5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медицинский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колледж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5A5D284" w14:textId="77777777" w:rsidR="00D73C8A" w:rsidRDefault="006F3E0F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КФ </w:t>
      </w:r>
      <w:r w:rsidR="00FE15E9">
        <w:rPr>
          <w:rFonts w:ascii="Times New Roman" w:eastAsia="Times New Roman" w:hAnsi="Times New Roman" w:cs="Times New Roman"/>
          <w:sz w:val="24"/>
          <w:szCs w:val="24"/>
          <w:lang w:val="ru-RU"/>
        </w:rPr>
        <w:t>МГТУ им. Н.Э.Баумана</w:t>
      </w:r>
      <w:r w:rsidR="00D73C8A" w:rsidRPr="00FE15E9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14:paraId="6589DED4" w14:textId="77777777" w:rsidR="00FE15E9" w:rsidRDefault="00FE15E9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Центральный банк РФ;</w:t>
      </w:r>
    </w:p>
    <w:p w14:paraId="753652CA" w14:textId="77777777" w:rsidR="00E42CF5" w:rsidRDefault="006F3E0F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Калужская областная научная б</w:t>
      </w:r>
      <w:r w:rsidR="00E42CF5" w:rsidRPr="00E42CF5">
        <w:rPr>
          <w:rFonts w:ascii="Times New Roman" w:hAnsi="Times New Roman" w:cs="Times New Roman"/>
          <w:sz w:val="24"/>
          <w:szCs w:val="24"/>
          <w:lang w:val="ru-RU"/>
        </w:rPr>
        <w:t>иблиотек</w:t>
      </w:r>
      <w:r w:rsidR="00E42CF5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42CF5" w:rsidRPr="00E42C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2CF5" w:rsidRPr="00E42CF5">
        <w:rPr>
          <w:rFonts w:ascii="Times New Roman" w:hAnsi="Times New Roman" w:cs="Times New Roman"/>
          <w:sz w:val="24"/>
          <w:szCs w:val="24"/>
          <w:lang w:val="ru-RU"/>
        </w:rPr>
        <w:t>им.В.Г.Белинского</w:t>
      </w:r>
      <w:proofErr w:type="spellEnd"/>
      <w:r w:rsidR="00E42CF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012FF2D" w14:textId="77777777" w:rsidR="00FE15E9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2CF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Калужский колледж экономики и технологий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33D43B7D" w14:textId="77777777" w:rsidR="00E42CF5" w:rsidRPr="00E42CF5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2CF5">
        <w:rPr>
          <w:rFonts w:ascii="Times New Roman" w:hAnsi="Times New Roman" w:cs="Times New Roman"/>
          <w:sz w:val="24"/>
          <w:szCs w:val="24"/>
          <w:lang w:val="ru-RU"/>
        </w:rPr>
        <w:t xml:space="preserve">КГУ </w:t>
      </w:r>
      <w:proofErr w:type="spellStart"/>
      <w:r w:rsidRPr="00E42CF5">
        <w:rPr>
          <w:rFonts w:ascii="Times New Roman" w:hAnsi="Times New Roman" w:cs="Times New Roman"/>
          <w:sz w:val="24"/>
          <w:szCs w:val="24"/>
          <w:lang w:val="ru-RU"/>
        </w:rPr>
        <w:t>им.К.Э.Циолковского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6FFAF197" w14:textId="77777777" w:rsidR="00E42CF5" w:rsidRPr="00E42CF5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2CF5">
        <w:rPr>
          <w:rFonts w:ascii="Times New Roman" w:hAnsi="Times New Roman" w:cs="Times New Roman"/>
          <w:sz w:val="24"/>
          <w:szCs w:val="24"/>
          <w:lang w:val="ru-RU"/>
        </w:rPr>
        <w:t>Всероссийский государственный университет юстиции РПА Минюста России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9131D21" w14:textId="77777777" w:rsidR="00E42CF5" w:rsidRPr="00E42CF5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2CF5">
        <w:rPr>
          <w:rFonts w:ascii="Times New Roman" w:hAnsi="Times New Roman" w:cs="Times New Roman"/>
          <w:sz w:val="24"/>
          <w:szCs w:val="24"/>
          <w:lang w:val="ru-RU"/>
        </w:rPr>
        <w:t xml:space="preserve">Калужский филиал Российского государственного аграрного университета-МСХА им. </w:t>
      </w:r>
      <w:r w:rsidRPr="00C42A1F">
        <w:rPr>
          <w:rFonts w:ascii="Times New Roman" w:hAnsi="Times New Roman" w:cs="Times New Roman"/>
          <w:sz w:val="24"/>
          <w:szCs w:val="24"/>
        </w:rPr>
        <w:t xml:space="preserve">К. А. </w:t>
      </w:r>
      <w:proofErr w:type="spellStart"/>
      <w:r w:rsidRPr="00C42A1F">
        <w:rPr>
          <w:rFonts w:ascii="Times New Roman" w:hAnsi="Times New Roman" w:cs="Times New Roman"/>
          <w:sz w:val="24"/>
          <w:szCs w:val="24"/>
        </w:rPr>
        <w:t>Тимирязева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D51246D" w14:textId="77777777" w:rsidR="00E42CF5" w:rsidRPr="00CD0D06" w:rsidRDefault="00E42CF5" w:rsidP="000F387D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6F3E0F">
        <w:rPr>
          <w:rFonts w:ascii="Times New Roman" w:hAnsi="Times New Roman" w:cs="Times New Roman"/>
          <w:sz w:val="24"/>
          <w:szCs w:val="24"/>
          <w:lang w:val="ru-RU"/>
        </w:rPr>
        <w:t>алужский к</w:t>
      </w:r>
      <w:r>
        <w:rPr>
          <w:rFonts w:ascii="Times New Roman" w:hAnsi="Times New Roman" w:cs="Times New Roman"/>
          <w:sz w:val="24"/>
          <w:szCs w:val="24"/>
          <w:lang w:val="ru-RU"/>
        </w:rPr>
        <w:t>олледж информационных и цифровых технологий</w:t>
      </w:r>
      <w:r w:rsidR="00CD0D0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CEF2E3B" w14:textId="77777777" w:rsidR="00CD0D06" w:rsidRPr="00CD0D06" w:rsidRDefault="00CD0D06" w:rsidP="00CD0D06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Газ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э</w:t>
      </w:r>
      <w:r w:rsidRPr="00CD0D06">
        <w:rPr>
          <w:rFonts w:ascii="Times New Roman" w:hAnsi="Times New Roman" w:cs="Times New Roman"/>
          <w:sz w:val="24"/>
          <w:szCs w:val="24"/>
          <w:lang w:val="ru-RU"/>
        </w:rPr>
        <w:t>нерг</w:t>
      </w:r>
      <w:r>
        <w:rPr>
          <w:rFonts w:ascii="Times New Roman" w:hAnsi="Times New Roman" w:cs="Times New Roman"/>
          <w:sz w:val="24"/>
          <w:szCs w:val="24"/>
          <w:lang w:val="ru-RU"/>
        </w:rPr>
        <w:t>обанк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2ECD75F6" w14:textId="77777777" w:rsidR="00CD0D06" w:rsidRPr="00584613" w:rsidRDefault="00CD0D06" w:rsidP="00CD0D06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Завод РПМ;</w:t>
      </w:r>
    </w:p>
    <w:p w14:paraId="1B3320D5" w14:textId="77777777" w:rsidR="00584613" w:rsidRPr="00CD0D06" w:rsidRDefault="00A87BAA" w:rsidP="00CD0D06">
      <w:pPr>
        <w:numPr>
          <w:ilvl w:val="0"/>
          <w:numId w:val="28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Мануфактуры </w:t>
      </w:r>
      <w:r>
        <w:rPr>
          <w:rFonts w:ascii="Times New Roman" w:eastAsia="Times New Roman" w:hAnsi="Times New Roman" w:cs="Times New Roman"/>
          <w:sz w:val="24"/>
          <w:szCs w:val="24"/>
        </w:rPr>
        <w:t>BOSKO</w:t>
      </w:r>
    </w:p>
    <w:p w14:paraId="137F4347" w14:textId="77777777" w:rsidR="00CD0D06" w:rsidRPr="00CD0D06" w:rsidRDefault="00CD0D06" w:rsidP="00CD0D06">
      <w:pPr>
        <w:spacing w:before="0" w:beforeAutospacing="0" w:after="103" w:afterAutospacing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444C19A" w14:textId="77777777" w:rsidR="00D73C8A" w:rsidRPr="000B60E2" w:rsidRDefault="00D73C8A" w:rsidP="000F387D">
      <w:pPr>
        <w:pStyle w:val="a8"/>
        <w:spacing w:line="276" w:lineRule="auto"/>
        <w:jc w:val="both"/>
      </w:pPr>
      <w:r w:rsidRPr="000B60E2">
        <w:t xml:space="preserve">Формат привлечения партнеров к реализации профориентационного минимума в 2023/24 </w:t>
      </w:r>
      <w:r w:rsidR="00CD0D06">
        <w:t>и 2024</w:t>
      </w:r>
      <w:r w:rsidR="00CD0D06" w:rsidRPr="00CD0D06">
        <w:t xml:space="preserve">/25 </w:t>
      </w:r>
      <w:r w:rsidRPr="000B60E2">
        <w:t>учебн</w:t>
      </w:r>
      <w:r w:rsidR="00CD0D06">
        <w:t>ых</w:t>
      </w:r>
      <w:r w:rsidRPr="000B60E2">
        <w:t xml:space="preserve"> год</w:t>
      </w:r>
      <w:r w:rsidR="00CD0D06">
        <w:t>ах</w:t>
      </w:r>
      <w:r w:rsidRPr="000B60E2">
        <w:t>:</w:t>
      </w:r>
    </w:p>
    <w:p w14:paraId="2CC3FD60" w14:textId="77777777" w:rsidR="00D73C8A" w:rsidRPr="000B60E2" w:rsidRDefault="00D73C8A" w:rsidP="000F387D">
      <w:pPr>
        <w:numPr>
          <w:ilvl w:val="0"/>
          <w:numId w:val="29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60E2">
        <w:rPr>
          <w:rFonts w:ascii="Times New Roman" w:eastAsia="Times New Roman" w:hAnsi="Times New Roman" w:cs="Times New Roman"/>
          <w:sz w:val="24"/>
          <w:szCs w:val="24"/>
          <w:lang w:val="ru-RU"/>
        </w:rPr>
        <w:t>организация и проведение профессиональных проб на базе организаций-партнеров;</w:t>
      </w:r>
    </w:p>
    <w:p w14:paraId="75DC09D6" w14:textId="77777777" w:rsidR="00D73C8A" w:rsidRPr="000B60E2" w:rsidRDefault="00D73C8A" w:rsidP="000F387D">
      <w:pPr>
        <w:numPr>
          <w:ilvl w:val="0"/>
          <w:numId w:val="29"/>
        </w:numPr>
        <w:spacing w:before="0" w:beforeAutospacing="0" w:after="103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60E2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привлечение организаций-партнеров к участию в Дне профессии, Дне открытых дверей, Дне выпускника</w:t>
      </w:r>
      <w:r w:rsidR="00CD0D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FBD6561" w14:textId="77777777" w:rsidR="00D73C8A" w:rsidRPr="000B60E2" w:rsidRDefault="00D73C8A" w:rsidP="000F387D">
      <w:pPr>
        <w:pStyle w:val="a8"/>
        <w:spacing w:line="276" w:lineRule="auto"/>
        <w:jc w:val="both"/>
      </w:pPr>
      <w:proofErr w:type="gramStart"/>
      <w:r w:rsidRPr="000B60E2">
        <w:t>Мероприятиями для реализации профориентационного минимума охвачены 100 процентов обучающихся 6–11-х классов.</w:t>
      </w:r>
      <w:proofErr w:type="gramEnd"/>
      <w:r w:rsidRPr="000B60E2">
        <w:t> В период с 01.09.202</w:t>
      </w:r>
      <w:r w:rsidR="00CD0D06">
        <w:t>4</w:t>
      </w:r>
      <w:r w:rsidRPr="000B60E2">
        <w:t xml:space="preserve"> до 31.12.202</w:t>
      </w:r>
      <w:r w:rsidR="00CD0D06">
        <w:t>4</w:t>
      </w:r>
      <w:r w:rsidRPr="000B60E2">
        <w:t xml:space="preserve"> реализованы мероприятия профориентационного минимума согласно плану </w:t>
      </w:r>
      <w:r w:rsidR="00FE15E9" w:rsidRPr="000B60E2">
        <w:t xml:space="preserve"> профориентационной работы Лицея.</w:t>
      </w:r>
    </w:p>
    <w:p w14:paraId="7FE7247C" w14:textId="77777777" w:rsidR="00FE15E9" w:rsidRPr="000B60E2" w:rsidRDefault="00FE15E9" w:rsidP="000F387D">
      <w:pPr>
        <w:pStyle w:val="a8"/>
        <w:spacing w:line="276" w:lineRule="auto"/>
        <w:jc w:val="both"/>
      </w:pPr>
      <w:r w:rsidRPr="000B60E2">
        <w:t xml:space="preserve">На платформе «Билет в будущее» </w:t>
      </w:r>
      <w:r w:rsidR="0021611D" w:rsidRPr="000B60E2">
        <w:t xml:space="preserve">зарегистрировано 240 учащихся, все они прошли </w:t>
      </w:r>
      <w:r w:rsidRPr="000B60E2">
        <w:t xml:space="preserve"> </w:t>
      </w:r>
      <w:proofErr w:type="spellStart"/>
      <w:r w:rsidRPr="000B60E2">
        <w:t>профпробы</w:t>
      </w:r>
      <w:proofErr w:type="spellEnd"/>
      <w:r w:rsidRPr="000B60E2">
        <w:t xml:space="preserve">, </w:t>
      </w:r>
      <w:r w:rsidR="0021611D" w:rsidRPr="000B60E2">
        <w:t>познакомились с новыми профессиями.</w:t>
      </w:r>
    </w:p>
    <w:p w14:paraId="616F989D" w14:textId="77777777" w:rsidR="00046B1E" w:rsidRPr="00E96275" w:rsidRDefault="00046B1E" w:rsidP="00046B1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>С 01.09.2022</w:t>
      </w:r>
      <w:r w:rsidRPr="00E96275">
        <w:rPr>
          <w:rFonts w:hAnsi="Times New Roman" w:cs="Times New Roman"/>
          <w:sz w:val="24"/>
          <w:szCs w:val="24"/>
        </w:rPr>
        <w:t> </w:t>
      </w:r>
      <w:r w:rsidRPr="00E96275">
        <w:rPr>
          <w:rFonts w:hAnsi="Times New Roman" w:cs="Times New Roman"/>
          <w:sz w:val="24"/>
          <w:szCs w:val="24"/>
          <w:lang w:val="ru-RU"/>
        </w:rPr>
        <w:t xml:space="preserve">ввели должность советника директора по воспитанию и взаимодействию с детскими общественными объединениями (далее – советник по воспитанию). </w:t>
      </w:r>
      <w:r>
        <w:rPr>
          <w:rFonts w:hAnsi="Times New Roman" w:cs="Times New Roman"/>
          <w:sz w:val="24"/>
          <w:szCs w:val="24"/>
          <w:lang w:val="ru-RU"/>
        </w:rPr>
        <w:t>В период с сентября 2022 до августа 2024 эту должность занимала Баринова Ирина Игоревна, учитель математики. В августе 2024 года советником по воспитанию назначен учитель русского языка и литературы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 xml:space="preserve"> С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улим Ирина Валерьевна</w:t>
      </w:r>
      <w:r w:rsidRPr="00E96275">
        <w:rPr>
          <w:rFonts w:hAnsi="Times New Roman" w:cs="Times New Roman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sz w:val="24"/>
          <w:szCs w:val="24"/>
          <w:lang w:val="ru-RU"/>
        </w:rPr>
        <w:t xml:space="preserve">которая имеет </w:t>
      </w:r>
      <w:r w:rsidRPr="00A6678D">
        <w:rPr>
          <w:rFonts w:hAnsi="Times New Roman" w:cs="Times New Roman"/>
          <w:sz w:val="24"/>
          <w:szCs w:val="24"/>
          <w:lang w:val="ru-RU"/>
        </w:rPr>
        <w:t>опыт работы с детскими объединениями и общий стаж педагогической работы</w:t>
      </w:r>
      <w:r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A6678D">
        <w:rPr>
          <w:rFonts w:hAnsi="Times New Roman" w:cs="Times New Roman"/>
          <w:sz w:val="24"/>
          <w:szCs w:val="24"/>
          <w:lang w:val="ru-RU"/>
        </w:rPr>
        <w:t xml:space="preserve"> лет.</w:t>
      </w:r>
    </w:p>
    <w:p w14:paraId="113EAAB6" w14:textId="77777777" w:rsidR="00046B1E" w:rsidRPr="005E1F37" w:rsidRDefault="00046B1E" w:rsidP="00046B1E">
      <w:pPr>
        <w:ind w:left="720" w:hanging="72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5E1F37">
        <w:rPr>
          <w:rFonts w:hAnsi="Times New Roman" w:cs="Times New Roman"/>
          <w:b/>
          <w:bCs/>
          <w:sz w:val="24"/>
          <w:szCs w:val="24"/>
          <w:lang w:val="ru-RU"/>
        </w:rPr>
        <w:t>Советник по воспитанию:</w:t>
      </w:r>
    </w:p>
    <w:p w14:paraId="2C27BC45" w14:textId="77777777" w:rsidR="00046B1E" w:rsidRPr="00E96275" w:rsidRDefault="00046B1E" w:rsidP="00046B1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>участвует в разработке и реализации рабочей программы и календарного плана воспитательной работы в школе;</w:t>
      </w:r>
    </w:p>
    <w:p w14:paraId="0B6E66BB" w14:textId="77777777" w:rsidR="00046B1E" w:rsidRPr="00E96275" w:rsidRDefault="00046B1E" w:rsidP="00046B1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>организует участие педагогов, обучающихся и их родителей (законных представителей) в проектировании рабочих программ воспитания;</w:t>
      </w:r>
    </w:p>
    <w:p w14:paraId="2567C83C" w14:textId="77777777" w:rsidR="00046B1E" w:rsidRPr="00E96275" w:rsidRDefault="00046B1E" w:rsidP="00046B1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 xml:space="preserve">обеспечивает вовлечение </w:t>
      </w:r>
      <w:proofErr w:type="gramStart"/>
      <w:r w:rsidRPr="00E96275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96275">
        <w:rPr>
          <w:rFonts w:hAnsi="Times New Roman" w:cs="Times New Roman"/>
          <w:sz w:val="24"/>
          <w:szCs w:val="24"/>
          <w:lang w:val="ru-RU"/>
        </w:rPr>
        <w:t xml:space="preserve"> в творческую деятельность по основным направлениям воспитания;</w:t>
      </w:r>
    </w:p>
    <w:p w14:paraId="19797765" w14:textId="77777777" w:rsidR="00046B1E" w:rsidRPr="00E96275" w:rsidRDefault="00046B1E" w:rsidP="00046B1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>анализирует результаты реализации рабочих программ воспитания;</w:t>
      </w:r>
    </w:p>
    <w:p w14:paraId="63E6301C" w14:textId="77777777" w:rsidR="00046B1E" w:rsidRPr="00E96275" w:rsidRDefault="00046B1E" w:rsidP="00046B1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 xml:space="preserve">участвует в организации отдыха и </w:t>
      </w:r>
      <w:proofErr w:type="gramStart"/>
      <w:r w:rsidRPr="00E96275">
        <w:rPr>
          <w:rFonts w:hAnsi="Times New Roman" w:cs="Times New Roman"/>
          <w:sz w:val="24"/>
          <w:szCs w:val="24"/>
          <w:lang w:val="ru-RU"/>
        </w:rPr>
        <w:t>занятости</w:t>
      </w:r>
      <w:proofErr w:type="gramEnd"/>
      <w:r w:rsidRPr="00E96275">
        <w:rPr>
          <w:rFonts w:hAnsi="Times New Roman" w:cs="Times New Roman"/>
          <w:sz w:val="24"/>
          <w:szCs w:val="24"/>
          <w:lang w:val="ru-RU"/>
        </w:rPr>
        <w:t xml:space="preserve"> обучающихся в каникулярный период;</w:t>
      </w:r>
    </w:p>
    <w:p w14:paraId="10D09AE2" w14:textId="77777777" w:rsidR="00046B1E" w:rsidRPr="00E96275" w:rsidRDefault="00046B1E" w:rsidP="00046B1E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 xml:space="preserve">организует педагогическое стимулирование </w:t>
      </w:r>
      <w:proofErr w:type="gramStart"/>
      <w:r w:rsidRPr="00E96275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96275">
        <w:rPr>
          <w:rFonts w:hAnsi="Times New Roman" w:cs="Times New Roman"/>
          <w:sz w:val="24"/>
          <w:szCs w:val="24"/>
          <w:lang w:val="ru-RU"/>
        </w:rPr>
        <w:t xml:space="preserve"> к самореализации и социально-педагогической поддержке;</w:t>
      </w:r>
    </w:p>
    <w:p w14:paraId="01BCE7EB" w14:textId="0BB95FAC" w:rsidR="00DD28DB" w:rsidRDefault="00046B1E" w:rsidP="00046B1E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 xml:space="preserve">участвует в работе педагогических, методических советов, в подготовке и проведении родительских собраний, оздоровительных, воспитательных и иных мероприятий, предусмотренных образовательной программой </w:t>
      </w:r>
      <w:r w:rsidR="00DD28DB">
        <w:rPr>
          <w:rFonts w:hAnsi="Times New Roman" w:cs="Times New Roman"/>
          <w:sz w:val="24"/>
          <w:szCs w:val="24"/>
          <w:lang w:val="ru-RU"/>
        </w:rPr>
        <w:t>Лицея</w:t>
      </w:r>
      <w:r w:rsidRPr="00E96275">
        <w:rPr>
          <w:rFonts w:hAnsi="Times New Roman" w:cs="Times New Roman"/>
          <w:sz w:val="24"/>
          <w:szCs w:val="24"/>
          <w:lang w:val="ru-RU"/>
        </w:rPr>
        <w:t>;</w:t>
      </w:r>
    </w:p>
    <w:p w14:paraId="2DD29B7B" w14:textId="7D24A438" w:rsidR="00046B1E" w:rsidRPr="00E96275" w:rsidRDefault="00046B1E" w:rsidP="00046B1E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t>координирует деятельность различных детских общественных объединений.</w:t>
      </w:r>
    </w:p>
    <w:p w14:paraId="03A38D30" w14:textId="77777777" w:rsidR="00046B1E" w:rsidRPr="00E96275" w:rsidRDefault="00046B1E" w:rsidP="00046B1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E96275">
        <w:rPr>
          <w:rFonts w:hAnsi="Times New Roman" w:cs="Times New Roman"/>
          <w:sz w:val="24"/>
          <w:szCs w:val="24"/>
          <w:lang w:val="ru-RU"/>
        </w:rPr>
        <w:lastRenderedPageBreak/>
        <w:t>Введение должности советника по воспитанию позволило систематизировать работу классных руководителей и снять излишнюю нагрузку с заместителя директора по учебно-воспитательной работе.</w:t>
      </w:r>
    </w:p>
    <w:p w14:paraId="346C1333" w14:textId="77777777" w:rsidR="00046B1E" w:rsidRPr="004F4AA9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 01.09.2023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применяет новый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профстандарт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области воспитания, утвержденный приказом Минтруда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30.01.2023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53н.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ним советнику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воспитанию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взаимодействию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общественными объединениями, поручены две трудовые функции:</w:t>
      </w:r>
    </w:p>
    <w:p w14:paraId="31295E2D" w14:textId="77777777" w:rsidR="00046B1E" w:rsidRPr="004F4AA9" w:rsidRDefault="00046B1E" w:rsidP="00046B1E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воспитательную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Лицее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готовить предложения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разработке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корректировке ООП, проводить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выявлению, поддержке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развитию способностей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талантов учащихся, содействовать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 системы ученического самоуправления, консультировать участников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вопросам воспитания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современных информационных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д.;</w:t>
      </w:r>
    </w:p>
    <w:p w14:paraId="1B0EA53D" w14:textId="77777777" w:rsidR="00046B1E" w:rsidRPr="004F4AA9" w:rsidRDefault="00046B1E" w:rsidP="00046B1E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детскими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молодежными общественными объединениями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общероссийскими общественно-государственными детско-юношескими организациями, общественными объединениями, имеющими патриотическую, культурную, спортивную, туристско-краеведческую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благотворительную направленность, другими образовательными организациями,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сетевого взаимодействия, местным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бизнес-сообществом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социальными партнерами,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вопросам профессиональной ориентации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14:paraId="1BE5D42D" w14:textId="77777777" w:rsidR="00046B1E" w:rsidRPr="00E96275" w:rsidRDefault="00046B1E" w:rsidP="00046B1E">
      <w:pPr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7A864054" w14:textId="61F6DF6C" w:rsidR="00C731EF" w:rsidRDefault="00C731EF" w:rsidP="00C731EF">
      <w:pPr>
        <w:pStyle w:val="a8"/>
        <w:spacing w:line="276" w:lineRule="auto"/>
        <w:jc w:val="both"/>
      </w:pPr>
      <w:r>
        <w:t xml:space="preserve">С 1 сентября 2024 года календарные планы воспитательной работы  Лицея скорректировали согласно Перечню мероприятий, рекомендуемых к реализации в рамках календарного плана воспитательной работы на 2024/2025 учебный год (утвержден </w:t>
      </w:r>
      <w:proofErr w:type="spellStart"/>
      <w:r>
        <w:t>Минпросвещения</w:t>
      </w:r>
      <w:proofErr w:type="spellEnd"/>
      <w:r>
        <w:t xml:space="preserve"> 30.08.2024 № АБ-2348/06). При подготовке плана учитывали рекомендации </w:t>
      </w:r>
      <w:proofErr w:type="spellStart"/>
      <w:r>
        <w:t>Минпросвещения</w:t>
      </w:r>
      <w:proofErr w:type="spellEnd"/>
      <w:r>
        <w:t xml:space="preserve">: включили все мероприятия, указанные в разделе «Основные мероприятия»; добавили по два мероприятия из каждого тематического блока, указанных в разделе «Дополнительные мероприятия» (письмо </w:t>
      </w:r>
      <w:proofErr w:type="spellStart"/>
      <w:r>
        <w:t>Минпросвещения</w:t>
      </w:r>
      <w:proofErr w:type="spellEnd"/>
      <w:r>
        <w:t xml:space="preserve"> от 30.08.2024 № 06-1145).</w:t>
      </w:r>
    </w:p>
    <w:p w14:paraId="0B5ED79F" w14:textId="77777777" w:rsidR="00C731EF" w:rsidRDefault="00C731EF" w:rsidP="00C731EF">
      <w:pPr>
        <w:pStyle w:val="a8"/>
        <w:spacing w:line="276" w:lineRule="auto"/>
        <w:jc w:val="both"/>
      </w:pPr>
      <w:r>
        <w:t>Большая часть воспитательных мероприятий направлена на гражданско-патриотическое воспитание, в том числе в рамках празднования Года защитников Отечества и 80-летия Победы в Великой Отечественной войне 1941-1945 годов, а также посвящена безопасности жизнедеятельности и здоровому образу жизни.</w:t>
      </w:r>
    </w:p>
    <w:p w14:paraId="5B0992F8" w14:textId="77777777" w:rsidR="00046B1E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D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E0D00">
        <w:rPr>
          <w:rFonts w:hAnsi="Times New Roman" w:cs="Times New Roman"/>
          <w:color w:val="000000"/>
          <w:sz w:val="24"/>
          <w:szCs w:val="24"/>
        </w:rPr>
        <w:t> </w:t>
      </w:r>
      <w:r w:rsidRPr="00FE0D00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E0D00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работы, которые являются </w:t>
      </w:r>
      <w:r w:rsidRPr="00C93A00">
        <w:rPr>
          <w:rFonts w:hAnsi="Times New Roman" w:cs="Times New Roman"/>
          <w:color w:val="000000"/>
          <w:sz w:val="24"/>
          <w:szCs w:val="24"/>
          <w:lang w:val="ru-RU"/>
        </w:rPr>
        <w:t>частью основных 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14:paraId="19581F05" w14:textId="77777777" w:rsidR="00046B1E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6C61">
        <w:rPr>
          <w:rFonts w:hAnsi="Times New Roman" w:cs="Times New Roman"/>
          <w:color w:val="000000"/>
          <w:sz w:val="24"/>
          <w:szCs w:val="24"/>
          <w:lang w:val="ru-RU"/>
        </w:rPr>
        <w:t>Программа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воспитания.</w:t>
      </w:r>
    </w:p>
    <w:p w14:paraId="64AABE02" w14:textId="77777777" w:rsidR="00046B1E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Лицей:</w:t>
      </w:r>
    </w:p>
    <w:p w14:paraId="05483F9A" w14:textId="77777777" w:rsidR="00046B1E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жизни Лицея;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 дополнительного образования,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дополнительного образования и внеурочной деятельности, 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>
        <w:rPr>
          <w:lang w:val="ru-RU"/>
        </w:rPr>
        <w:br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Лицея,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6) организует для школьников экскурсии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7)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8) развивает предметно-эстетическую среду Лицея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9)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детей, сотрудничает с Советом отцов Лицея;</w:t>
      </w:r>
    </w:p>
    <w:p w14:paraId="3FBCA780" w14:textId="77777777" w:rsidR="00046B1E" w:rsidRPr="008C042A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10) ведет сотрудничество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«Школьным музеем Победы» ( Центральным музеем ВОВ 1941-1945 г.г. на Поклонной горе г. Москва, ) ГБОУ города Москвы № 504, КОО ВОО «Боевое братство», Калужской областной научной библиотекой имени В.Г. Белинского, Центральной городской детской библиотекой имени А.П. Гайдара, Калужской областной детской библиотекой, Калужским детским технопарком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Кванториум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», Калужским областным краеведческим музеем, Калужским музеем изобразительных искусств, Калужским областным драматическим театром, Калужским театром юного зрителя, Государственным музеем истории космонавтики имени К.Э.Циолковского, Мемориальным домом-музеем имени К.Э. Циолковского, Калужским областным Дворцом творчества юных имени Ю.А.Гагарина, Инновационным культурным центром 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алуги и иными культурно-просветительскими организациями города Калуги.</w:t>
      </w:r>
    </w:p>
    <w:p w14:paraId="4372A7F3" w14:textId="77777777" w:rsidR="00046B1E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Лицей проводит систематическую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разъяснению правил дорожного движения, уголовной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различного рода преступления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правонарушения несовершеннолетними, в том числе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наркотических веществ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 ПАВ, невыполнением родителями своих обязанностей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воспитанию и содержанию детей.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Лицея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</w:t>
      </w:r>
      <w:r w:rsidRPr="00046B1E">
        <w:rPr>
          <w:rFonts w:hAnsi="Times New Roman" w:cs="Times New Roman"/>
          <w:color w:val="000000"/>
          <w:sz w:val="24"/>
          <w:szCs w:val="24"/>
          <w:lang w:val="ru-RU"/>
        </w:rPr>
        <w:t>в 2024 году были организованы следующие мероприятия:</w:t>
      </w:r>
    </w:p>
    <w:p w14:paraId="20A1F5F0" w14:textId="77777777" w:rsidR="00046B1E" w:rsidRDefault="00046B1E" w:rsidP="00046B1E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акции «Чистое поколение», раздача листовок антинаркотической направленности членами  Молодежной администрации лицея, проведение  спортивных мероприятий под девизом «Спорт-против наркотиков!», организация встреч с врачом-наркологом на тему «Профилактика незаконного потребления наркотических средств и психотропных веще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ств в ср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еде подростков» и другие мероприятия;</w:t>
      </w:r>
    </w:p>
    <w:p w14:paraId="0064B7CE" w14:textId="77777777" w:rsidR="00046B1E" w:rsidRDefault="00046B1E" w:rsidP="00046B1E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городском конкурсе «Поколение ЗОЖ.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Челлендж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Заснежило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24»,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конкурсе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проектов «За здоровый образ жизни» (в номинациях «Социальный ролик-Ты сильнее, чем наркотики!»), конкурсе видеороликов агитбригад «Выбери правильный путь!»;</w:t>
      </w:r>
    </w:p>
    <w:p w14:paraId="32EC157B" w14:textId="77777777" w:rsidR="00046B1E" w:rsidRDefault="00046B1E" w:rsidP="00046B1E">
      <w:pPr>
        <w:numPr>
          <w:ilvl w:val="0"/>
          <w:numId w:val="1"/>
        </w:numPr>
        <w:spacing w:beforeAutospacing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использованием ИКТ технологий;</w:t>
      </w:r>
    </w:p>
    <w:p w14:paraId="2600D9A4" w14:textId="77777777" w:rsidR="00046B1E" w:rsidRDefault="00046B1E" w:rsidP="00046B1E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1C2E">
        <w:rPr>
          <w:rFonts w:hAnsi="Times New Roman" w:cs="Times New Roman"/>
          <w:color w:val="000000"/>
          <w:sz w:val="24"/>
          <w:szCs w:val="24"/>
          <w:lang w:val="ru-RU"/>
        </w:rPr>
        <w:t>лекции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правоохранительных органов на тему «Профилактика экстремизма, терроризма, радикализма. Основы кибербезопасности» и др.</w:t>
      </w:r>
    </w:p>
    <w:p w14:paraId="09AA3529" w14:textId="77777777" w:rsidR="00046B1E" w:rsidRDefault="00046B1E" w:rsidP="00046B1E">
      <w:pPr>
        <w:numPr>
          <w:ilvl w:val="0"/>
          <w:numId w:val="1"/>
        </w:numPr>
        <w:spacing w:beforeAutospacing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«Вместе против коррупции».</w:t>
      </w:r>
    </w:p>
    <w:p w14:paraId="05B17B3E" w14:textId="61980C3E" w:rsidR="00046B1E" w:rsidRPr="00DD28DB" w:rsidRDefault="00046B1E" w:rsidP="00DD28DB">
      <w:pPr>
        <w:pStyle w:val="a8"/>
        <w:spacing w:line="276" w:lineRule="auto"/>
        <w:ind w:left="720"/>
        <w:jc w:val="both"/>
      </w:pPr>
      <w:r>
        <w:t xml:space="preserve">Отчеты о проведенных мероприятиях можно найти на официальной странице Лицея «ВКонтакте» </w:t>
      </w:r>
      <w:hyperlink r:id="rId11" w:history="1">
        <w:r w:rsidRPr="00440B10">
          <w:rPr>
            <w:rStyle w:val="a7"/>
          </w:rPr>
          <w:t>https://vk.com/lyceum9klg</w:t>
        </w:r>
      </w:hyperlink>
    </w:p>
    <w:p w14:paraId="04D1ABCE" w14:textId="77777777" w:rsidR="00046B1E" w:rsidRDefault="00046B1E" w:rsidP="00046B1E">
      <w:pPr>
        <w:pStyle w:val="a8"/>
        <w:spacing w:line="276" w:lineRule="auto"/>
        <w:jc w:val="both"/>
        <w:rPr>
          <w:rStyle w:val="a9"/>
        </w:rPr>
      </w:pPr>
      <w:r>
        <w:rPr>
          <w:rStyle w:val="a9"/>
        </w:rPr>
        <w:t xml:space="preserve">Патриотическое воспитание и развитие «Движения первых». </w:t>
      </w:r>
    </w:p>
    <w:p w14:paraId="7AB8ACBD" w14:textId="77777777" w:rsidR="00046B1E" w:rsidRPr="008744BD" w:rsidRDefault="00046B1E" w:rsidP="00046B1E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744BD">
        <w:rPr>
          <w:sz w:val="24"/>
          <w:szCs w:val="24"/>
          <w:lang w:val="ru-RU"/>
        </w:rPr>
        <w:t xml:space="preserve">6 апреля 2023 года в Лицее </w:t>
      </w:r>
      <w:r>
        <w:rPr>
          <w:sz w:val="24"/>
          <w:szCs w:val="24"/>
          <w:lang w:val="ru-RU"/>
        </w:rPr>
        <w:t xml:space="preserve">было </w:t>
      </w:r>
      <w:r w:rsidRPr="008744BD">
        <w:rPr>
          <w:sz w:val="24"/>
          <w:szCs w:val="24"/>
          <w:lang w:val="ru-RU"/>
        </w:rPr>
        <w:t xml:space="preserve">открыто первичное отделение  РДДМ «Движение первых». </w:t>
      </w:r>
      <w:r w:rsidRPr="004455C1">
        <w:rPr>
          <w:sz w:val="24"/>
          <w:szCs w:val="24"/>
          <w:lang w:val="ru-RU"/>
        </w:rPr>
        <w:t>В состав отделения  вошли 75 обучающихся 5-11</w:t>
      </w:r>
      <w:r>
        <w:rPr>
          <w:sz w:val="24"/>
          <w:szCs w:val="24"/>
          <w:lang w:val="ru-RU"/>
        </w:rPr>
        <w:t xml:space="preserve">-х классов. </w:t>
      </w:r>
      <w:r w:rsidRPr="004455C1">
        <w:rPr>
          <w:rFonts w:hAnsi="Times New Roman" w:cs="Times New Roman"/>
          <w:sz w:val="24"/>
          <w:szCs w:val="24"/>
          <w:lang w:val="ru-RU"/>
        </w:rPr>
        <w:t xml:space="preserve">В период с сентября 2022 до августа 2024 </w:t>
      </w:r>
      <w:r w:rsidRPr="004455C1">
        <w:rPr>
          <w:sz w:val="24"/>
          <w:szCs w:val="24"/>
          <w:lang w:val="ru-RU"/>
        </w:rPr>
        <w:t xml:space="preserve">куратором    первичного отделения РДДМ в Лицее </w:t>
      </w:r>
      <w:r w:rsidRPr="004455C1">
        <w:rPr>
          <w:rFonts w:hAnsi="Times New Roman" w:cs="Times New Roman"/>
          <w:sz w:val="24"/>
          <w:szCs w:val="24"/>
          <w:lang w:val="ru-RU"/>
        </w:rPr>
        <w:t xml:space="preserve">была назначена  Баринова И.И., с августа 2024 года  куратором </w:t>
      </w:r>
      <w:proofErr w:type="gramStart"/>
      <w:r w:rsidRPr="004455C1">
        <w:rPr>
          <w:rFonts w:hAnsi="Times New Roman" w:cs="Times New Roman"/>
          <w:sz w:val="24"/>
          <w:szCs w:val="24"/>
          <w:lang w:val="ru-RU"/>
        </w:rPr>
        <w:t>является советник по воспитанию Сулим</w:t>
      </w:r>
      <w:proofErr w:type="gramEnd"/>
      <w:r w:rsidRPr="004455C1">
        <w:rPr>
          <w:rFonts w:hAnsi="Times New Roman" w:cs="Times New Roman"/>
          <w:sz w:val="24"/>
          <w:szCs w:val="24"/>
          <w:lang w:val="ru-RU"/>
        </w:rPr>
        <w:t xml:space="preserve"> И.В.</w:t>
      </w:r>
    </w:p>
    <w:p w14:paraId="19C7C3A0" w14:textId="77777777" w:rsidR="00046B1E" w:rsidRPr="00921C62" w:rsidRDefault="00046B1E" w:rsidP="00046B1E">
      <w:pPr>
        <w:pStyle w:val="a8"/>
        <w:spacing w:line="276" w:lineRule="auto"/>
        <w:jc w:val="both"/>
        <w:rPr>
          <w:b/>
          <w:highlight w:val="red"/>
        </w:rPr>
      </w:pPr>
      <w:r>
        <w:t xml:space="preserve">Деятельность первичного отделения осуществляется в рамках вариативного модуля </w:t>
      </w:r>
      <w:r w:rsidRPr="00921C62">
        <w:t xml:space="preserve">рабочей программы </w:t>
      </w:r>
      <w:r w:rsidRPr="00906DAE">
        <w:t>воспитания «Самоуправление»</w:t>
      </w:r>
      <w:proofErr w:type="gramStart"/>
      <w:r w:rsidRPr="00906DAE">
        <w:t>.</w:t>
      </w:r>
      <w:r>
        <w:t>В</w:t>
      </w:r>
      <w:proofErr w:type="gramEnd"/>
      <w:r w:rsidRPr="00921C62">
        <w:t>оспитательные события, дела и мероприятия отделения конкретизированы в календарном плане воспитательн</w:t>
      </w:r>
      <w:r>
        <w:t xml:space="preserve">ой работы в </w:t>
      </w:r>
      <w:r w:rsidRPr="00440BF0">
        <w:t>разделе</w:t>
      </w:r>
      <w:r w:rsidRPr="00440BF0">
        <w:rPr>
          <w:rFonts w:eastAsia="Times New Roman"/>
          <w:kern w:val="2"/>
          <w:lang w:eastAsia="ko-KR"/>
        </w:rPr>
        <w:t>«</w:t>
      </w:r>
      <w:r w:rsidRPr="00440BF0">
        <w:t>Мероприятия РДДМ «Движение Первых»».</w:t>
      </w:r>
    </w:p>
    <w:p w14:paraId="1FA8996F" w14:textId="77777777" w:rsidR="00046B1E" w:rsidRDefault="00046B1E" w:rsidP="00046B1E">
      <w:pPr>
        <w:pStyle w:val="a8"/>
        <w:spacing w:line="276" w:lineRule="auto"/>
        <w:jc w:val="both"/>
      </w:pPr>
      <w:r>
        <w:t>В 2024 году члены первичного отделения приняли участие  во Всероссийских проектах и акциях РДДМ:  «Хранители истории», «Письмо солдату», «Юные герои ВОВ», «Весна в движении», «Зарядка Первых» «Школьная классика», «</w:t>
      </w:r>
      <w:proofErr w:type="gramStart"/>
      <w:r>
        <w:t>Мы-граждане</w:t>
      </w:r>
      <w:proofErr w:type="gramEnd"/>
      <w:r>
        <w:t xml:space="preserve"> России». </w:t>
      </w:r>
    </w:p>
    <w:p w14:paraId="2212F5AB" w14:textId="77777777" w:rsidR="00046B1E" w:rsidRPr="00F226A5" w:rsidRDefault="00046B1E" w:rsidP="00046B1E">
      <w:pPr>
        <w:pStyle w:val="a8"/>
        <w:spacing w:line="276" w:lineRule="auto"/>
        <w:jc w:val="both"/>
      </w:pPr>
      <w:proofErr w:type="gramStart"/>
      <w:r>
        <w:t>Работа по гражданско-патриотическому воспитанию обучающихся в Лицее организуется в рамках реализации рабочей программы воспитания, а также в рамках работы объединения дополнительного образования «</w:t>
      </w:r>
      <w:r w:rsidRPr="00D71040">
        <w:t>Музей истории лицея</w:t>
      </w:r>
      <w:r>
        <w:t>».</w:t>
      </w:r>
      <w:proofErr w:type="gramEnd"/>
      <w:r>
        <w:t xml:space="preserve"> </w:t>
      </w:r>
      <w:r w:rsidRPr="00F226A5">
        <w:t>Деятельность носит системный характер и направлена на формирование:</w:t>
      </w:r>
    </w:p>
    <w:p w14:paraId="4C675964" w14:textId="77777777" w:rsidR="00046B1E" w:rsidRPr="00F226A5" w:rsidRDefault="00046B1E" w:rsidP="00046B1E">
      <w:pPr>
        <w:numPr>
          <w:ilvl w:val="0"/>
          <w:numId w:val="32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F226A5">
        <w:rPr>
          <w:rFonts w:eastAsia="Times New Roman"/>
          <w:sz w:val="24"/>
          <w:szCs w:val="24"/>
        </w:rPr>
        <w:t>гражданского</w:t>
      </w:r>
      <w:proofErr w:type="spellEnd"/>
      <w:r w:rsidRPr="00F226A5">
        <w:rPr>
          <w:rFonts w:eastAsia="Times New Roman"/>
          <w:sz w:val="24"/>
          <w:szCs w:val="24"/>
        </w:rPr>
        <w:t xml:space="preserve"> </w:t>
      </w:r>
      <w:proofErr w:type="spellStart"/>
      <w:r w:rsidRPr="00F226A5">
        <w:rPr>
          <w:rFonts w:eastAsia="Times New Roman"/>
          <w:sz w:val="24"/>
          <w:szCs w:val="24"/>
        </w:rPr>
        <w:t>правосознания</w:t>
      </w:r>
      <w:proofErr w:type="spellEnd"/>
      <w:r w:rsidRPr="00F226A5">
        <w:rPr>
          <w:rFonts w:eastAsia="Times New Roman"/>
          <w:sz w:val="24"/>
          <w:szCs w:val="24"/>
        </w:rPr>
        <w:t>;</w:t>
      </w:r>
    </w:p>
    <w:p w14:paraId="33DD3AFA" w14:textId="77777777" w:rsidR="00046B1E" w:rsidRPr="00F226A5" w:rsidRDefault="00046B1E" w:rsidP="00046B1E">
      <w:pPr>
        <w:numPr>
          <w:ilvl w:val="0"/>
          <w:numId w:val="32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патриотизма и духовно-нравственных ценностей;</w:t>
      </w:r>
    </w:p>
    <w:p w14:paraId="492C6701" w14:textId="77777777" w:rsidR="00046B1E" w:rsidRPr="00F226A5" w:rsidRDefault="00046B1E" w:rsidP="00046B1E">
      <w:pPr>
        <w:numPr>
          <w:ilvl w:val="0"/>
          <w:numId w:val="32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активной гражданской позиции;</w:t>
      </w:r>
    </w:p>
    <w:p w14:paraId="47787791" w14:textId="77777777" w:rsidR="00046B1E" w:rsidRPr="00F226A5" w:rsidRDefault="00046B1E" w:rsidP="00046B1E">
      <w:pPr>
        <w:pStyle w:val="a8"/>
        <w:spacing w:line="276" w:lineRule="auto"/>
        <w:jc w:val="both"/>
      </w:pPr>
      <w:proofErr w:type="gramStart"/>
      <w:r w:rsidRPr="00F226A5">
        <w:t xml:space="preserve">В 2024 году в Лицее были проведены следующие  мероприятия гражданско-патриотической направленности: показ военного спектакля «От Бреста до Берлина», общешкольные уроки Мужества, участие в проекте  «Диалоги с Героями», возложение цветов, благоустройство памятных захоронений, оформление стендов к памятным датам истории России и Калужской области, участие в акциях ко Дню Победы, Дню </w:t>
      </w:r>
      <w:r w:rsidRPr="00F226A5">
        <w:lastRenderedPageBreak/>
        <w:t>Защитника Отечества, Памяти жертв фашизма, Дню памяти воинов-интернационалистов, Дню памяти погибших</w:t>
      </w:r>
      <w:proofErr w:type="gramEnd"/>
      <w:r w:rsidRPr="00F226A5">
        <w:t xml:space="preserve"> при исполнении служебных обязанностей сотрудников органов внутренних дел РФ, Дню полного освобождения Ленинграда от фашистской блокады, Дню памяти жертв Холокоста,  Дню Неизвестного солдата, Дню народного </w:t>
      </w:r>
      <w:proofErr w:type="spellStart"/>
      <w:r w:rsidRPr="00F226A5">
        <w:t>единства</w:t>
      </w:r>
      <w:proofErr w:type="gramStart"/>
      <w:r w:rsidRPr="00F226A5">
        <w:t>,Д</w:t>
      </w:r>
      <w:proofErr w:type="gramEnd"/>
      <w:r w:rsidRPr="00F226A5">
        <w:t>ню</w:t>
      </w:r>
      <w:proofErr w:type="spellEnd"/>
      <w:r w:rsidRPr="00F226A5">
        <w:t xml:space="preserve"> государственного флага РФ, Дню государственного герба РФ, Дню Героев Отечества, открытие парты Героя и др.</w:t>
      </w:r>
    </w:p>
    <w:p w14:paraId="738FC639" w14:textId="77777777" w:rsidR="00046B1E" w:rsidRPr="00F226A5" w:rsidRDefault="00046B1E" w:rsidP="00046B1E">
      <w:pPr>
        <w:pStyle w:val="a8"/>
        <w:jc w:val="both"/>
      </w:pPr>
      <w:r w:rsidRPr="00F226A5">
        <w:t xml:space="preserve">Отчеты о проведенных мероприятиях можно найти на официальной странице Лицея «ВКонтакте» </w:t>
      </w:r>
      <w:hyperlink r:id="rId12" w:history="1">
        <w:r w:rsidRPr="00F226A5">
          <w:rPr>
            <w:rStyle w:val="a7"/>
          </w:rPr>
          <w:t>https://vk.com/lyceum9klg</w:t>
        </w:r>
      </w:hyperlink>
    </w:p>
    <w:p w14:paraId="6DB45CA9" w14:textId="77777777" w:rsidR="00046B1E" w:rsidRPr="00F226A5" w:rsidRDefault="00046B1E" w:rsidP="00046B1E">
      <w:pPr>
        <w:pStyle w:val="a8"/>
        <w:spacing w:line="276" w:lineRule="auto"/>
        <w:jc w:val="both"/>
      </w:pPr>
      <w:r w:rsidRPr="00F226A5"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F226A5">
        <w:t>в</w:t>
      </w:r>
      <w:proofErr w:type="gramEnd"/>
      <w:r w:rsidRPr="00F226A5">
        <w:t xml:space="preserve"> соответствующие ООП.</w:t>
      </w:r>
    </w:p>
    <w:p w14:paraId="3B53A539" w14:textId="77777777" w:rsidR="00046B1E" w:rsidRPr="00F226A5" w:rsidRDefault="00046B1E" w:rsidP="00046B1E">
      <w:pPr>
        <w:pStyle w:val="a8"/>
        <w:spacing w:line="276" w:lineRule="auto"/>
        <w:jc w:val="both"/>
      </w:pPr>
      <w:r w:rsidRPr="00F226A5">
        <w:t>Воспитательная работа по рабочим программам воспитания осуществляется по следующим модулям:</w:t>
      </w:r>
    </w:p>
    <w:p w14:paraId="12F64FDB" w14:textId="77777777" w:rsidR="00046B1E" w:rsidRPr="00F226A5" w:rsidRDefault="00046B1E" w:rsidP="00046B1E">
      <w:pPr>
        <w:numPr>
          <w:ilvl w:val="0"/>
          <w:numId w:val="33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F226A5">
        <w:rPr>
          <w:rFonts w:eastAsia="Times New Roman"/>
          <w:sz w:val="24"/>
          <w:szCs w:val="24"/>
          <w:lang w:val="ru-RU"/>
        </w:rPr>
        <w:t>инвариантные – «Урочная деятельность», «Школьный урок», «Внеурочная деятельность», «Классное руководство», «Основные школьные дела», «Внешкольные мероприятия», «Организация предметно-пространственной среды», «Взаимодействие с родителями», «Самоуправление», «Профилактика и безопасность», «Социальное партнерство», «Профориентация», «Трудовая деятельность»;</w:t>
      </w:r>
      <w:proofErr w:type="gramEnd"/>
    </w:p>
    <w:p w14:paraId="0E62375D" w14:textId="77777777" w:rsidR="00046B1E" w:rsidRPr="00E23A19" w:rsidRDefault="00046B1E" w:rsidP="00046B1E">
      <w:pPr>
        <w:numPr>
          <w:ilvl w:val="0"/>
          <w:numId w:val="33"/>
        </w:numPr>
        <w:spacing w:before="0" w:beforeAutospacing="0" w:after="103" w:afterAutospacing="0" w:line="276" w:lineRule="auto"/>
        <w:jc w:val="both"/>
        <w:rPr>
          <w:rFonts w:eastAsia="Times New Roman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вариативные – «Детские общественные объединения», «Школьные медиа</w:t>
      </w:r>
      <w:r w:rsidRPr="00E23A19">
        <w:rPr>
          <w:rFonts w:eastAsia="Times New Roman"/>
          <w:lang w:val="ru-RU"/>
        </w:rPr>
        <w:t>».</w:t>
      </w:r>
    </w:p>
    <w:p w14:paraId="68F2A41A" w14:textId="77777777" w:rsidR="00046B1E" w:rsidRDefault="00046B1E" w:rsidP="00046B1E">
      <w:pPr>
        <w:pStyle w:val="a8"/>
        <w:spacing w:line="276" w:lineRule="auto"/>
        <w:jc w:val="both"/>
      </w:pPr>
      <w:r>
        <w:t>Воспитательные события в Лицее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14:paraId="3F8E77ED" w14:textId="77777777" w:rsidR="00046B1E" w:rsidRPr="00561242" w:rsidRDefault="00046B1E" w:rsidP="00046B1E">
      <w:pPr>
        <w:numPr>
          <w:ilvl w:val="0"/>
          <w:numId w:val="34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561242">
        <w:rPr>
          <w:rFonts w:eastAsia="Times New Roman"/>
          <w:sz w:val="24"/>
          <w:szCs w:val="24"/>
        </w:rPr>
        <w:t>коллективные</w:t>
      </w:r>
      <w:proofErr w:type="spellEnd"/>
      <w:r w:rsidRPr="00561242">
        <w:rPr>
          <w:rFonts w:eastAsia="Times New Roman"/>
          <w:sz w:val="24"/>
          <w:szCs w:val="24"/>
        </w:rPr>
        <w:t xml:space="preserve"> </w:t>
      </w:r>
      <w:proofErr w:type="spellStart"/>
      <w:r w:rsidRPr="00561242">
        <w:rPr>
          <w:rFonts w:eastAsia="Times New Roman"/>
          <w:sz w:val="24"/>
          <w:szCs w:val="24"/>
        </w:rPr>
        <w:t>школьные</w:t>
      </w:r>
      <w:proofErr w:type="spellEnd"/>
      <w:r w:rsidRPr="00561242">
        <w:rPr>
          <w:rFonts w:eastAsia="Times New Roman"/>
          <w:sz w:val="24"/>
          <w:szCs w:val="24"/>
        </w:rPr>
        <w:t xml:space="preserve"> </w:t>
      </w:r>
      <w:proofErr w:type="spellStart"/>
      <w:r w:rsidRPr="00561242">
        <w:rPr>
          <w:rFonts w:eastAsia="Times New Roman"/>
          <w:sz w:val="24"/>
          <w:szCs w:val="24"/>
        </w:rPr>
        <w:t>дела</w:t>
      </w:r>
      <w:proofErr w:type="spellEnd"/>
      <w:r w:rsidRPr="00561242">
        <w:rPr>
          <w:rFonts w:eastAsia="Times New Roman"/>
          <w:sz w:val="24"/>
          <w:szCs w:val="24"/>
        </w:rPr>
        <w:t>;</w:t>
      </w:r>
    </w:p>
    <w:p w14:paraId="579B89F3" w14:textId="77777777" w:rsidR="00046B1E" w:rsidRPr="00561242" w:rsidRDefault="00046B1E" w:rsidP="00046B1E">
      <w:pPr>
        <w:numPr>
          <w:ilvl w:val="0"/>
          <w:numId w:val="34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</w:rPr>
      </w:pPr>
      <w:proofErr w:type="spellStart"/>
      <w:r w:rsidRPr="00561242">
        <w:rPr>
          <w:rFonts w:eastAsia="Times New Roman"/>
          <w:sz w:val="24"/>
          <w:szCs w:val="24"/>
        </w:rPr>
        <w:t>акции</w:t>
      </w:r>
      <w:proofErr w:type="spellEnd"/>
      <w:r w:rsidRPr="00561242">
        <w:rPr>
          <w:rFonts w:eastAsia="Times New Roman"/>
          <w:sz w:val="24"/>
          <w:szCs w:val="24"/>
        </w:rPr>
        <w:t>;</w:t>
      </w:r>
    </w:p>
    <w:p w14:paraId="05081ABA" w14:textId="77777777" w:rsidR="00046B1E" w:rsidRPr="00561242" w:rsidRDefault="00046B1E" w:rsidP="00046B1E">
      <w:pPr>
        <w:pStyle w:val="a8"/>
        <w:numPr>
          <w:ilvl w:val="0"/>
          <w:numId w:val="34"/>
        </w:numPr>
        <w:spacing w:line="276" w:lineRule="auto"/>
        <w:jc w:val="both"/>
      </w:pPr>
      <w:r w:rsidRPr="00561242">
        <w:rPr>
          <w:lang w:eastAsia="en-US"/>
        </w:rPr>
        <w:t>индивидуальные и групповые проекты;</w:t>
      </w:r>
    </w:p>
    <w:p w14:paraId="22F6172E" w14:textId="77777777" w:rsidR="00046B1E" w:rsidRPr="00561242" w:rsidRDefault="00046B1E" w:rsidP="00046B1E">
      <w:pPr>
        <w:numPr>
          <w:ilvl w:val="0"/>
          <w:numId w:val="34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561242">
        <w:rPr>
          <w:sz w:val="24"/>
          <w:szCs w:val="24"/>
          <w:lang w:val="ru-RU"/>
        </w:rPr>
        <w:t>ролевые игры;</w:t>
      </w:r>
    </w:p>
    <w:p w14:paraId="55E40FBC" w14:textId="77777777" w:rsidR="00046B1E" w:rsidRPr="00561242" w:rsidRDefault="00046B1E" w:rsidP="00046B1E">
      <w:pPr>
        <w:widowControl w:val="0"/>
        <w:numPr>
          <w:ilvl w:val="0"/>
          <w:numId w:val="34"/>
        </w:numPr>
        <w:autoSpaceDE w:val="0"/>
        <w:autoSpaceDN w:val="0"/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561242">
        <w:rPr>
          <w:sz w:val="24"/>
          <w:szCs w:val="24"/>
          <w:lang w:val="ru-RU"/>
        </w:rPr>
        <w:t xml:space="preserve">интеллектуальные игры, стимулирующие познавательную мотивацию; </w:t>
      </w:r>
    </w:p>
    <w:p w14:paraId="293C78D7" w14:textId="77777777" w:rsidR="00046B1E" w:rsidRPr="00561242" w:rsidRDefault="00046B1E" w:rsidP="00046B1E">
      <w:pPr>
        <w:widowControl w:val="0"/>
        <w:numPr>
          <w:ilvl w:val="0"/>
          <w:numId w:val="34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561242">
        <w:rPr>
          <w:sz w:val="24"/>
          <w:szCs w:val="24"/>
          <w:lang w:val="ru-RU"/>
        </w:rPr>
        <w:t>н</w:t>
      </w:r>
      <w:proofErr w:type="spellStart"/>
      <w:r w:rsidRPr="00561242">
        <w:rPr>
          <w:sz w:val="24"/>
          <w:szCs w:val="24"/>
        </w:rPr>
        <w:t>аучно</w:t>
      </w:r>
      <w:proofErr w:type="spellEnd"/>
      <w:r w:rsidRPr="00561242">
        <w:rPr>
          <w:sz w:val="24"/>
          <w:szCs w:val="24"/>
        </w:rPr>
        <w:t xml:space="preserve"> – </w:t>
      </w:r>
      <w:proofErr w:type="spellStart"/>
      <w:r w:rsidRPr="00561242">
        <w:rPr>
          <w:sz w:val="24"/>
          <w:szCs w:val="24"/>
        </w:rPr>
        <w:t>исследовательск</w:t>
      </w:r>
      <w:r w:rsidRPr="00561242">
        <w:rPr>
          <w:sz w:val="24"/>
          <w:szCs w:val="24"/>
          <w:lang w:val="ru-RU"/>
        </w:rPr>
        <w:t>ие</w:t>
      </w:r>
      <w:proofErr w:type="spellEnd"/>
      <w:r w:rsidRPr="00561242">
        <w:rPr>
          <w:sz w:val="24"/>
          <w:szCs w:val="24"/>
        </w:rPr>
        <w:t xml:space="preserve"> </w:t>
      </w:r>
      <w:proofErr w:type="spellStart"/>
      <w:r w:rsidRPr="00561242">
        <w:rPr>
          <w:sz w:val="24"/>
          <w:szCs w:val="24"/>
        </w:rPr>
        <w:t>конференции</w:t>
      </w:r>
      <w:proofErr w:type="spellEnd"/>
      <w:r w:rsidRPr="00561242">
        <w:rPr>
          <w:sz w:val="24"/>
          <w:szCs w:val="24"/>
          <w:lang w:val="ru-RU"/>
        </w:rPr>
        <w:t>;</w:t>
      </w:r>
    </w:p>
    <w:p w14:paraId="0FF485E8" w14:textId="77777777" w:rsidR="00046B1E" w:rsidRPr="00561242" w:rsidRDefault="00046B1E" w:rsidP="00046B1E">
      <w:pPr>
        <w:widowControl w:val="0"/>
        <w:numPr>
          <w:ilvl w:val="0"/>
          <w:numId w:val="34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spellStart"/>
      <w:r w:rsidRPr="00561242">
        <w:rPr>
          <w:sz w:val="24"/>
          <w:szCs w:val="24"/>
          <w:lang w:val="ru-RU"/>
        </w:rPr>
        <w:t>лекции</w:t>
      </w:r>
      <w:proofErr w:type="gramStart"/>
      <w:r w:rsidRPr="00561242">
        <w:rPr>
          <w:sz w:val="24"/>
          <w:szCs w:val="24"/>
          <w:lang w:val="ru-RU"/>
        </w:rPr>
        <w:t>,п</w:t>
      </w:r>
      <w:proofErr w:type="gramEnd"/>
      <w:r w:rsidRPr="00561242">
        <w:rPr>
          <w:sz w:val="24"/>
          <w:szCs w:val="24"/>
          <w:lang w:val="ru-RU"/>
        </w:rPr>
        <w:t>рактикумы,тренинги,викторины,конкурсы,дискуссионные</w:t>
      </w:r>
      <w:proofErr w:type="spellEnd"/>
      <w:r w:rsidRPr="00561242">
        <w:rPr>
          <w:sz w:val="24"/>
          <w:szCs w:val="24"/>
          <w:lang w:val="ru-RU"/>
        </w:rPr>
        <w:t xml:space="preserve"> клубы;</w:t>
      </w:r>
    </w:p>
    <w:p w14:paraId="32C1D8CB" w14:textId="77777777" w:rsidR="00046B1E" w:rsidRPr="00561242" w:rsidRDefault="00046B1E" w:rsidP="00046B1E">
      <w:pPr>
        <w:widowControl w:val="0"/>
        <w:spacing w:before="0" w:beforeAutospacing="0" w:after="103" w:afterAutospacing="0" w:line="276" w:lineRule="auto"/>
        <w:ind w:left="720"/>
        <w:jc w:val="both"/>
        <w:rPr>
          <w:rFonts w:eastAsia="Times New Roman"/>
          <w:sz w:val="24"/>
          <w:szCs w:val="24"/>
          <w:lang w:val="ru-RU"/>
        </w:rPr>
      </w:pPr>
      <w:r w:rsidRPr="00561242">
        <w:rPr>
          <w:sz w:val="24"/>
          <w:szCs w:val="24"/>
          <w:lang w:val="ru-RU"/>
        </w:rPr>
        <w:t>и др.</w:t>
      </w:r>
    </w:p>
    <w:p w14:paraId="51A6B079" w14:textId="77777777" w:rsidR="00046B1E" w:rsidRPr="00F7655C" w:rsidRDefault="00046B1E" w:rsidP="00046B1E">
      <w:pPr>
        <w:widowControl w:val="0"/>
        <w:autoSpaceDE w:val="0"/>
        <w:autoSpaceDN w:val="0"/>
        <w:spacing w:before="0" w:beforeAutospacing="0" w:after="0" w:afterAutospacing="0"/>
        <w:ind w:left="720"/>
        <w:jc w:val="both"/>
        <w:rPr>
          <w:lang w:val="ru-RU"/>
        </w:rPr>
      </w:pPr>
    </w:p>
    <w:p w14:paraId="02CCEBCD" w14:textId="77777777" w:rsidR="00046B1E" w:rsidRDefault="00046B1E" w:rsidP="00046B1E">
      <w:pPr>
        <w:pStyle w:val="a8"/>
        <w:spacing w:line="276" w:lineRule="auto"/>
        <w:jc w:val="both"/>
      </w:pPr>
      <w:r>
        <w:t xml:space="preserve">Анализ планов воспитательной работы 1–11-х классов </w:t>
      </w:r>
      <w:r w:rsidRPr="00180209">
        <w:t>показал следующие результаты:</w:t>
      </w:r>
    </w:p>
    <w:p w14:paraId="0A7EC2C9" w14:textId="77777777" w:rsidR="00046B1E" w:rsidRPr="00F226A5" w:rsidRDefault="00046B1E" w:rsidP="00046B1E">
      <w:pPr>
        <w:numPr>
          <w:ilvl w:val="0"/>
          <w:numId w:val="35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lang w:val="ru-RU"/>
        </w:rPr>
      </w:pPr>
      <w:r w:rsidRPr="00F226A5">
        <w:rPr>
          <w:rFonts w:eastAsia="Times New Roman"/>
          <w:sz w:val="24"/>
          <w:lang w:val="ru-RU"/>
        </w:rPr>
        <w:lastRenderedPageBreak/>
        <w:t>планы воспитательной работы составлены с учетом возрастных особенностей обучающихся;</w:t>
      </w:r>
    </w:p>
    <w:p w14:paraId="3C034C0C" w14:textId="77777777" w:rsidR="00046B1E" w:rsidRPr="00F226A5" w:rsidRDefault="00046B1E" w:rsidP="00046B1E">
      <w:pPr>
        <w:numPr>
          <w:ilvl w:val="0"/>
          <w:numId w:val="35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lang w:val="ru-RU"/>
        </w:rPr>
      </w:pPr>
      <w:r w:rsidRPr="00F226A5">
        <w:rPr>
          <w:rFonts w:eastAsia="Times New Roman"/>
          <w:sz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14:paraId="65894D93" w14:textId="77777777" w:rsidR="00046B1E" w:rsidRPr="00904077" w:rsidRDefault="00046B1E" w:rsidP="00046B1E">
      <w:pPr>
        <w:numPr>
          <w:ilvl w:val="0"/>
          <w:numId w:val="35"/>
        </w:numPr>
        <w:spacing w:before="0" w:beforeAutospacing="0" w:after="103" w:afterAutospacing="0" w:line="276" w:lineRule="auto"/>
        <w:jc w:val="both"/>
        <w:rPr>
          <w:rFonts w:eastAsia="Times New Roman"/>
          <w:lang w:val="ru-RU"/>
        </w:rPr>
      </w:pPr>
      <w:r w:rsidRPr="00F226A5">
        <w:rPr>
          <w:rFonts w:eastAsia="Times New Roman"/>
          <w:sz w:val="24"/>
          <w:lang w:val="ru-RU"/>
        </w:rPr>
        <w:t xml:space="preserve">наиболее содержательная и интересная внеурочная воспитательная деятельность в гражданско-патриотическом направлении отмечена у следующих классных руководителей: Костиной С.А. (2 «Б» класс), </w:t>
      </w:r>
      <w:proofErr w:type="spellStart"/>
      <w:r w:rsidRPr="00F226A5">
        <w:rPr>
          <w:rFonts w:eastAsia="Times New Roman"/>
          <w:sz w:val="24"/>
          <w:lang w:val="ru-RU"/>
        </w:rPr>
        <w:t>Буглай</w:t>
      </w:r>
      <w:proofErr w:type="spellEnd"/>
      <w:r w:rsidRPr="00F226A5">
        <w:rPr>
          <w:rFonts w:eastAsia="Times New Roman"/>
          <w:sz w:val="24"/>
          <w:lang w:val="ru-RU"/>
        </w:rPr>
        <w:t xml:space="preserve"> Е.И.( 5»Б» класс), Иванцовой Л.И. (6 «Б» класс), Сулим И.В.(6 «В» класс), Новиковой К.А. (8 «В» класс), Игнатовой Г.И.(8 «Б» класс)</w:t>
      </w:r>
      <w:proofErr w:type="gramStart"/>
      <w:r w:rsidRPr="00F226A5">
        <w:rPr>
          <w:rFonts w:eastAsia="Times New Roman"/>
          <w:sz w:val="24"/>
          <w:lang w:val="ru-RU"/>
        </w:rPr>
        <w:t>,Е</w:t>
      </w:r>
      <w:proofErr w:type="gramEnd"/>
      <w:r w:rsidRPr="00F226A5">
        <w:rPr>
          <w:rFonts w:eastAsia="Times New Roman"/>
          <w:sz w:val="24"/>
          <w:lang w:val="ru-RU"/>
        </w:rPr>
        <w:t xml:space="preserve">рмаковой В.Г. (9 «А» класс), </w:t>
      </w:r>
      <w:proofErr w:type="spellStart"/>
      <w:r w:rsidRPr="00F226A5">
        <w:rPr>
          <w:rFonts w:eastAsia="Times New Roman"/>
          <w:sz w:val="24"/>
          <w:lang w:val="ru-RU"/>
        </w:rPr>
        <w:t>Меркушенковой</w:t>
      </w:r>
      <w:proofErr w:type="spellEnd"/>
      <w:r w:rsidRPr="00F226A5">
        <w:rPr>
          <w:rFonts w:eastAsia="Times New Roman"/>
          <w:sz w:val="24"/>
          <w:lang w:val="ru-RU"/>
        </w:rPr>
        <w:t xml:space="preserve"> Л.А. (10 «А» класс</w:t>
      </w:r>
      <w:r w:rsidRPr="000D0090">
        <w:rPr>
          <w:rFonts w:eastAsia="Times New Roman"/>
          <w:lang w:val="ru-RU"/>
        </w:rPr>
        <w:t>).</w:t>
      </w:r>
    </w:p>
    <w:p w14:paraId="5F720087" w14:textId="77777777" w:rsidR="00046B1E" w:rsidRDefault="00046B1E" w:rsidP="00046B1E">
      <w:pPr>
        <w:pStyle w:val="a8"/>
        <w:spacing w:line="276" w:lineRule="auto"/>
        <w:jc w:val="both"/>
      </w:pPr>
      <w: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14:paraId="338B2C1C" w14:textId="77777777" w:rsidR="00046B1E" w:rsidRDefault="00046B1E" w:rsidP="00046B1E">
      <w:pPr>
        <w:pStyle w:val="a8"/>
        <w:spacing w:line="276" w:lineRule="auto"/>
        <w:jc w:val="both"/>
      </w:pPr>
      <w:r w:rsidRPr="007763AC">
        <w:t>Эффективность воспитательной работы в Лицее в 2024 году оценивалась по результатам анкетирования обучающихся и их родителей, анкетирования педагогов, а также по результатам оценки ли</w:t>
      </w:r>
      <w:r>
        <w:t xml:space="preserve">чностных результатов школьников. </w:t>
      </w:r>
      <w:r w:rsidRPr="007763AC">
        <w:t>На основании этих данных можно сделать вывод об удовлетворительном уровне организации воспитательной работы в Лицее в 2024 году.</w:t>
      </w:r>
    </w:p>
    <w:p w14:paraId="7D280BAE" w14:textId="77777777" w:rsidR="00046B1E" w:rsidRDefault="00046B1E" w:rsidP="00046B1E">
      <w:pPr>
        <w:pStyle w:val="a8"/>
        <w:spacing w:line="276" w:lineRule="auto"/>
        <w:jc w:val="both"/>
      </w:pPr>
      <w:r>
        <w:t>Деятельность педагогического коллектива по воспитанию осуществлялась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14:paraId="0455066E" w14:textId="77777777" w:rsidR="00046B1E" w:rsidRDefault="00046B1E" w:rsidP="00046B1E">
      <w:pPr>
        <w:pStyle w:val="a8"/>
        <w:spacing w:line="276" w:lineRule="auto"/>
        <w:jc w:val="both"/>
        <w:rPr>
          <w:rStyle w:val="a9"/>
        </w:rPr>
      </w:pPr>
      <w:r>
        <w:rPr>
          <w:rStyle w:val="a9"/>
        </w:rPr>
        <w:t>Внеурочная деятельность.</w:t>
      </w:r>
    </w:p>
    <w:p w14:paraId="4CE452F2" w14:textId="77777777" w:rsidR="00046B1E" w:rsidRDefault="00046B1E" w:rsidP="00046B1E">
      <w:pPr>
        <w:pStyle w:val="a8"/>
        <w:spacing w:line="276" w:lineRule="auto"/>
        <w:jc w:val="both"/>
      </w:pPr>
      <w:r>
        <w:t xml:space="preserve">В инвариантной части планов внеурочной деятельности всех уровней образования включены еженедельные информационно-просветительские занятия патриотической, нравственной и экологической направленности «Разговоры </w:t>
      </w:r>
      <w:proofErr w:type="gramStart"/>
      <w:r>
        <w:t>о</w:t>
      </w:r>
      <w:proofErr w:type="gramEnd"/>
      <w:r>
        <w:t xml:space="preserve"> важном» в объеме 34 часов в учебный год.</w:t>
      </w:r>
    </w:p>
    <w:p w14:paraId="6E4EF576" w14:textId="77777777" w:rsidR="00046B1E" w:rsidRDefault="00046B1E" w:rsidP="00046B1E">
      <w:pPr>
        <w:pStyle w:val="a8"/>
        <w:spacing w:line="276" w:lineRule="auto"/>
        <w:jc w:val="both"/>
      </w:pPr>
      <w:proofErr w:type="gramStart"/>
      <w: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14:paraId="662BB11E" w14:textId="77777777" w:rsidR="00046B1E" w:rsidRDefault="00046B1E" w:rsidP="00046B1E">
      <w:pPr>
        <w:pStyle w:val="a8"/>
        <w:spacing w:line="276" w:lineRule="auto"/>
        <w:jc w:val="both"/>
      </w:pPr>
      <w:r>
        <w:t xml:space="preserve">Основой для подготовки к занятиям являются Методические рекомендации Института стратегии развития образования. На занятиях педагоги раскрывают ценностно-смысловые линии, которые способствуют формированию российской гражданской </w:t>
      </w:r>
      <w:r w:rsidRPr="00C349F4">
        <w:t>ид</w:t>
      </w:r>
      <w:r>
        <w:t xml:space="preserve">ентичности у детей и </w:t>
      </w:r>
      <w:proofErr w:type="spellStart"/>
      <w:r>
        <w:t>подростков</w:t>
      </w:r>
      <w:proofErr w:type="gramStart"/>
      <w:r>
        <w:t>.К</w:t>
      </w:r>
      <w:proofErr w:type="gramEnd"/>
      <w:r>
        <w:t>роме</w:t>
      </w:r>
      <w:proofErr w:type="spellEnd"/>
      <w:r>
        <w:t xml:space="preserve"> того, тематика «Разговоров о важном» </w:t>
      </w:r>
      <w:r>
        <w:lastRenderedPageBreak/>
        <w:t>синхронизирована с темами активностей РДДМ «Движение первых» и «Орлята России».</w:t>
      </w:r>
    </w:p>
    <w:p w14:paraId="3536B27A" w14:textId="77777777" w:rsidR="00046B1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C36F0D">
        <w:rPr>
          <w:rFonts w:eastAsia="Times New Roman"/>
          <w:u w:val="single"/>
          <w:shd w:val="clear" w:color="auto" w:fill="FFFFFF"/>
        </w:rPr>
        <w:t>Тематика проведенных  внеурочных занятий в 2024 году</w:t>
      </w:r>
      <w:r w:rsidRPr="007D35C4">
        <w:rPr>
          <w:rFonts w:eastAsia="Times New Roman"/>
          <w:i/>
          <w:u w:val="single"/>
          <w:shd w:val="clear" w:color="auto" w:fill="FFFFFF"/>
        </w:rPr>
        <w:t>:</w:t>
      </w:r>
    </w:p>
    <w:p w14:paraId="0E69BF5A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От «А» до «Я». 450 лет «Азбуке» Ивана Федорова — 09.01.2024</w:t>
      </w:r>
    </w:p>
    <w:p w14:paraId="09DE88AF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Налоговая грамотность — 15.01.2024</w:t>
      </w:r>
    </w:p>
    <w:p w14:paraId="392E62C3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Непокоренные. 80 лет со дня полного освобождения Ленинграда от фашистской блокады — 22.01.2024</w:t>
      </w:r>
    </w:p>
    <w:p w14:paraId="438FADBA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Союзники России — 29.01.2024</w:t>
      </w:r>
    </w:p>
    <w:p w14:paraId="7A089F12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День российской науки — 05.02.2024</w:t>
      </w:r>
    </w:p>
    <w:p w14:paraId="37CB61F6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День первооткрывателя — 12.02.2024</w:t>
      </w:r>
    </w:p>
    <w:p w14:paraId="1079EDEA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День защитника Отечества — 19.02.2024</w:t>
      </w:r>
    </w:p>
    <w:p w14:paraId="30A8F1CA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Всемирный фестиваль молодежи — 26.02.2024</w:t>
      </w:r>
    </w:p>
    <w:p w14:paraId="5C50ACAC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Как найти свое место в обществе? — 04.03.2024</w:t>
      </w:r>
    </w:p>
    <w:p w14:paraId="1DFD179B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 xml:space="preserve">От </w:t>
      </w:r>
      <w:proofErr w:type="gramStart"/>
      <w:r w:rsidRPr="00DB383E">
        <w:rPr>
          <w:rFonts w:eastAsia="Times New Roman"/>
          <w:i/>
          <w:u w:val="single"/>
          <w:shd w:val="clear" w:color="auto" w:fill="FFFFFF"/>
        </w:rPr>
        <w:t>южных</w:t>
      </w:r>
      <w:proofErr w:type="gramEnd"/>
      <w:r w:rsidRPr="00DB383E">
        <w:rPr>
          <w:rFonts w:eastAsia="Times New Roman"/>
          <w:i/>
          <w:u w:val="single"/>
          <w:shd w:val="clear" w:color="auto" w:fill="FFFFFF"/>
        </w:rPr>
        <w:t xml:space="preserve"> </w:t>
      </w:r>
      <w:proofErr w:type="spellStart"/>
      <w:r w:rsidRPr="00DB383E">
        <w:rPr>
          <w:rFonts w:eastAsia="Times New Roman"/>
          <w:i/>
          <w:u w:val="single"/>
          <w:shd w:val="clear" w:color="auto" w:fill="FFFFFF"/>
        </w:rPr>
        <w:t>мореи</w:t>
      </w:r>
      <w:proofErr w:type="spellEnd"/>
      <w:r w:rsidRPr="00DB383E">
        <w:rPr>
          <w:rFonts w:eastAsia="Times New Roman"/>
          <w:i/>
          <w:u w:val="single"/>
          <w:shd w:val="clear" w:color="auto" w:fill="FFFFFF"/>
        </w:rPr>
        <w:t>̆ до полярного края — 11.03.2024</w:t>
      </w:r>
    </w:p>
    <w:p w14:paraId="117F55FA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Крым и Севастополь: 10 лет в родной гавани — 18.03.2024</w:t>
      </w:r>
    </w:p>
    <w:p w14:paraId="5D1201EE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ТЕМА ИЗМЕНЕНА НА «Единство народов России» — 25.03.2024</w:t>
      </w:r>
    </w:p>
    <w:p w14:paraId="16E0E473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Россия — здоровая держава — 01.04.2024</w:t>
      </w:r>
    </w:p>
    <w:p w14:paraId="4CA8D336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«Я вижу землю! Это так красиво!» — 08.04.2024</w:t>
      </w:r>
    </w:p>
    <w:p w14:paraId="03BBAABE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215-летие со дня рождения Н.В. Гоголя — 15.04.2024</w:t>
      </w:r>
    </w:p>
    <w:p w14:paraId="5191F29F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Труд крут! — 22.04.2024</w:t>
      </w:r>
    </w:p>
    <w:p w14:paraId="67158F0F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Экологичное потребление — 27.04.2024</w:t>
      </w:r>
    </w:p>
    <w:p w14:paraId="411E0F5C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День Победы — 06.05.2024</w:t>
      </w:r>
    </w:p>
    <w:p w14:paraId="39401F41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Русский язык. Великий и могучий. 225 лет со дня рождения А.С. Пушкина — 13.05.2024</w:t>
      </w:r>
    </w:p>
    <w:p w14:paraId="6BFBCA7D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Будь готов! Ко дню детских общест</w:t>
      </w:r>
      <w:r>
        <w:rPr>
          <w:rFonts w:eastAsia="Times New Roman"/>
          <w:i/>
          <w:u w:val="single"/>
          <w:shd w:val="clear" w:color="auto" w:fill="FFFFFF"/>
        </w:rPr>
        <w:t>венных организаций — 20.05.2024</w:t>
      </w:r>
    </w:p>
    <w:p w14:paraId="3594215C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lastRenderedPageBreak/>
        <w:t>Образ будущего. Ко Дню знаний — 02.09.2024</w:t>
      </w:r>
    </w:p>
    <w:p w14:paraId="0ED09B52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Век информации — 09.09.2024</w:t>
      </w:r>
    </w:p>
    <w:p w14:paraId="73E3448B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Дорогами России — 16.09.2024</w:t>
      </w:r>
    </w:p>
    <w:p w14:paraId="70C98BB1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Путь зерна — 23.09.2024</w:t>
      </w:r>
    </w:p>
    <w:p w14:paraId="7F010799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День учителя — 30.09.2024</w:t>
      </w:r>
    </w:p>
    <w:p w14:paraId="658D73FD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Легенды о России — 07.10.2024</w:t>
      </w:r>
    </w:p>
    <w:p w14:paraId="7EA7910A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Что значит быть взрослым? — 14.10.2024</w:t>
      </w:r>
    </w:p>
    <w:p w14:paraId="7D742E8E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Как создать крепкую семью — 21.10.2024</w:t>
      </w:r>
    </w:p>
    <w:p w14:paraId="6D2AFC96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Гостеприимная Россия — 28.10.2024</w:t>
      </w:r>
    </w:p>
    <w:p w14:paraId="25290233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Твой вклад в общее дело — 11.11.2024</w:t>
      </w:r>
    </w:p>
    <w:p w14:paraId="3146342C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Искусственный интеллект и человек — 18.11.2024</w:t>
      </w:r>
    </w:p>
    <w:p w14:paraId="6D4C470F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С заботой к себе и окружающим — 25.11.2024</w:t>
      </w:r>
    </w:p>
    <w:p w14:paraId="224F0ACE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Миссия-милосердие. Ко дню волонтера — 02.12.2024</w:t>
      </w:r>
    </w:p>
    <w:p w14:paraId="4D5E3A28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День Героев Отечества — 09.12.2024</w:t>
      </w:r>
    </w:p>
    <w:p w14:paraId="32E9E8A6" w14:textId="77777777" w:rsidR="00046B1E" w:rsidRPr="00DB383E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Как пишут законы? — 16.12.2024</w:t>
      </w:r>
    </w:p>
    <w:p w14:paraId="528EF328" w14:textId="77777777" w:rsidR="00046B1E" w:rsidRPr="00C36F0D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B383E">
        <w:rPr>
          <w:rFonts w:eastAsia="Times New Roman"/>
          <w:i/>
          <w:u w:val="single"/>
          <w:shd w:val="clear" w:color="auto" w:fill="FFFFFF"/>
        </w:rPr>
        <w:t>Одна страна – одни традиции — 23.12.2024</w:t>
      </w:r>
    </w:p>
    <w:p w14:paraId="511330FA" w14:textId="77777777" w:rsidR="00046B1E" w:rsidRDefault="00046B1E" w:rsidP="00046B1E">
      <w:pPr>
        <w:pStyle w:val="a8"/>
        <w:spacing w:line="276" w:lineRule="auto"/>
        <w:jc w:val="both"/>
      </w:pPr>
      <w:r>
        <w:t xml:space="preserve">Отчеты о проведенных мероприятиях можно найти на официальной странице Лицея «ВКонтакте» </w:t>
      </w:r>
      <w:hyperlink r:id="rId13" w:history="1">
        <w:r w:rsidRPr="00440B10">
          <w:rPr>
            <w:rStyle w:val="a7"/>
          </w:rPr>
          <w:t>https://vk.com/lyceum9klg</w:t>
        </w:r>
      </w:hyperlink>
    </w:p>
    <w:p w14:paraId="684AD2CA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C36F0D">
        <w:t xml:space="preserve">С 1 сентября 2023 года в планы внеурочной деятельности ООП ООО и СОО включено профориентационное внеурочное занятие «Россия – мои горизонты». Занятия проводятся в 6–11-х классах по 1 часу в </w:t>
      </w:r>
      <w:proofErr w:type="spellStart"/>
      <w:r w:rsidRPr="00C36F0D">
        <w:t>неделю</w:t>
      </w:r>
      <w:proofErr w:type="gramStart"/>
      <w:r w:rsidRPr="00C36F0D">
        <w:t>.</w:t>
      </w:r>
      <w:r w:rsidRPr="00DD2879">
        <w:rPr>
          <w:color w:val="222337"/>
          <w:shd w:val="clear" w:color="auto" w:fill="FFFFFF"/>
        </w:rPr>
        <w:t>К</w:t>
      </w:r>
      <w:proofErr w:type="gramEnd"/>
      <w:r w:rsidRPr="00DD2879">
        <w:rPr>
          <w:color w:val="222337"/>
          <w:shd w:val="clear" w:color="auto" w:fill="FFFFFF"/>
        </w:rPr>
        <w:t>урс</w:t>
      </w:r>
      <w:proofErr w:type="spellEnd"/>
      <w:r w:rsidRPr="00DD2879">
        <w:rPr>
          <w:color w:val="222337"/>
          <w:shd w:val="clear" w:color="auto" w:fill="FFFFFF"/>
        </w:rPr>
        <w:t xml:space="preserve"> внеурочной деятельности нацелен на формирование у школьников готовности к профессиональному самоопределению, ознакомление их с миром профессий и федеральным и региональным рынками труда.</w:t>
      </w:r>
    </w:p>
    <w:p w14:paraId="198585C6" w14:textId="77777777" w:rsidR="00046B1E" w:rsidRPr="00DD2879" w:rsidRDefault="00046B1E" w:rsidP="00046B1E">
      <w:pPr>
        <w:pStyle w:val="a8"/>
        <w:spacing w:line="276" w:lineRule="auto"/>
        <w:jc w:val="both"/>
        <w:rPr>
          <w:rFonts w:eastAsia="Times New Roman"/>
          <w:i/>
          <w:u w:val="single"/>
          <w:shd w:val="clear" w:color="auto" w:fill="FFFFFF"/>
        </w:rPr>
      </w:pPr>
      <w:r w:rsidRPr="00DD2879">
        <w:rPr>
          <w:rFonts w:eastAsia="Times New Roman"/>
          <w:u w:val="single"/>
          <w:shd w:val="clear" w:color="auto" w:fill="FFFFFF"/>
        </w:rPr>
        <w:t>Тематика проведенных  внеурочных занятий в 2024 году</w:t>
      </w:r>
      <w:r w:rsidRPr="00DD2879">
        <w:rPr>
          <w:rFonts w:eastAsia="Times New Roman"/>
          <w:i/>
          <w:u w:val="single"/>
          <w:shd w:val="clear" w:color="auto" w:fill="FFFFFF"/>
        </w:rPr>
        <w:t>:</w:t>
      </w:r>
    </w:p>
    <w:p w14:paraId="3269B01B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lastRenderedPageBreak/>
        <w:t>11 января 2024 г., тема 17: Профориентационное занятие «Россия плодородная: узнаю о достижениях агропромышленного комплекса страны» (агропромышленный комплекс)</w:t>
      </w:r>
    </w:p>
    <w:p w14:paraId="1B95D7F9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18 января 2024 г., тема 18: Профориентационное занятие «Россия — страна атомных технологий: узнаю о профессиях и достижениях в атомной отрасли» (атомная энергетика России)</w:t>
      </w:r>
    </w:p>
    <w:p w14:paraId="5E8B2EF7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25 января 2024 г., тема 19: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</w:r>
    </w:p>
    <w:p w14:paraId="1C95ACD3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1 февраля 2024 г., тема 20: Профориентационное занятие «Россия гостеприимная: узнаю о профессиях на благо общества»</w:t>
      </w:r>
    </w:p>
    <w:p w14:paraId="3513CE21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8 февраля 2024 г., тема 21: Профориентационное занятие «Россия мобильная: узнаю о профессиях и достижениях в транспортной отрасли»</w:t>
      </w:r>
    </w:p>
    <w:p w14:paraId="53D799A9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15 февраля 2024 г., тема 22: Профориентационное занятие «Россия креативная: узнаю творческие профессии»</w:t>
      </w:r>
    </w:p>
    <w:p w14:paraId="112EC1CA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22 февраля 2024 г., тема 23: Профориентационное занятие «Россия комфортная (архитектура и строительство): узнаю о профессиях и достижениях в сфере строительства и архитектуры, ЖКХ»</w:t>
      </w:r>
    </w:p>
    <w:p w14:paraId="49CD0A3F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29 февраля 2024 г., тема 24: Профориентационное занятие «Россия — страна цифровых технологий: узнаю о профессиях и достижениях в сфере цифровых технологий и искусственного интеллекта»</w:t>
      </w:r>
    </w:p>
    <w:p w14:paraId="5A0EDEA3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7 марта 2024 г., тема 25: Профориентационное занятие «Россия — страна возможностей»</w:t>
      </w:r>
    </w:p>
    <w:p w14:paraId="0780058F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14 марта 2024 г., тема 26: Профориентационное занятие «Россия в развитии: было, стало, будет»</w:t>
      </w:r>
    </w:p>
    <w:p w14:paraId="5561F978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21 марта 2024 г., тема 27: Профориентационное занятие «Россия умная: узнаю о профессиях и достижениях в сфере образования»</w:t>
      </w:r>
    </w:p>
    <w:p w14:paraId="2AAC451D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28 марта 2024 г., тема 28: Профориентационное занятие «Россия ресурсная: узнаю о профессиях и достижениях в нефтегазовой области»</w:t>
      </w:r>
    </w:p>
    <w:p w14:paraId="2DE43F2E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4 апреля 2024 г., тема 29: Профориентационное занятие «Россия промышленная: узнаю о профессиях и достижениях страны в сфере промышленности и производства»</w:t>
      </w:r>
    </w:p>
    <w:p w14:paraId="285892CA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lastRenderedPageBreak/>
        <w:t>11 апреля 2024 г., тема 30: Профориентационное занятие «Россия космическая: узнаю о профессиях и достижениях в космической отрасли»</w:t>
      </w:r>
    </w:p>
    <w:p w14:paraId="6904295F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18 апреля 2024 г., тема 31: Профориентационное занятие «Пробую профессию в сфере промышленности» (</w:t>
      </w:r>
      <w:proofErr w:type="gramStart"/>
      <w:r w:rsidRPr="00DD2879">
        <w:rPr>
          <w:color w:val="222337"/>
          <w:shd w:val="clear" w:color="auto" w:fill="FFFFFF"/>
        </w:rPr>
        <w:t>моделирующая</w:t>
      </w:r>
      <w:proofErr w:type="gramEnd"/>
      <w:r w:rsidRPr="00DD2879">
        <w:rPr>
          <w:color w:val="222337"/>
          <w:shd w:val="clear" w:color="auto" w:fill="FFFFFF"/>
        </w:rPr>
        <w:t xml:space="preserve"> онлайн-проба на платформе проекта «Билет в будущее»)</w:t>
      </w:r>
    </w:p>
    <w:p w14:paraId="5FB4011E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25 апреля 2024 г., тема 32: Профориентационное занятие «Пробую профессию в сфере медицины» (</w:t>
      </w:r>
      <w:proofErr w:type="gramStart"/>
      <w:r w:rsidRPr="00DD2879">
        <w:rPr>
          <w:color w:val="222337"/>
          <w:shd w:val="clear" w:color="auto" w:fill="FFFFFF"/>
        </w:rPr>
        <w:t>моделирующая</w:t>
      </w:r>
      <w:proofErr w:type="gramEnd"/>
      <w:r w:rsidRPr="00DD2879">
        <w:rPr>
          <w:color w:val="222337"/>
          <w:shd w:val="clear" w:color="auto" w:fill="FFFFFF"/>
        </w:rPr>
        <w:t xml:space="preserve"> онлайн-проба на платформе проекта «Билет в будущее»)</w:t>
      </w:r>
    </w:p>
    <w:p w14:paraId="179BD369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2 мая 2024 г., тема 33: Профориентационное занятие «Пробую профессию в креативной сфере» (симулятор профессии на платформе проекта «Билет в будущее»)</w:t>
      </w:r>
    </w:p>
    <w:p w14:paraId="500A321E" w14:textId="77777777" w:rsidR="00046B1E" w:rsidRPr="00DD2879" w:rsidRDefault="00046B1E" w:rsidP="00046B1E">
      <w:pPr>
        <w:pStyle w:val="a8"/>
        <w:spacing w:line="276" w:lineRule="auto"/>
        <w:jc w:val="both"/>
        <w:rPr>
          <w:color w:val="222337"/>
          <w:shd w:val="clear" w:color="auto" w:fill="FFFFFF"/>
        </w:rPr>
      </w:pPr>
      <w:r w:rsidRPr="00DD2879">
        <w:rPr>
          <w:color w:val="222337"/>
          <w:shd w:val="clear" w:color="auto" w:fill="FFFFFF"/>
        </w:rPr>
        <w:t>16 мая 2024 г., тема 34: Профориентационное занятие «Моё будущее — моя страна»</w:t>
      </w:r>
    </w:p>
    <w:p w14:paraId="323193F9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5 сентября 2024 г., Тема 1. Установочное занятие «Моя Россия — мои горизонты, мои достижения»</w:t>
      </w:r>
    </w:p>
    <w:p w14:paraId="33068097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12 сентября 2024 г., Тема 2. Тематическое профориентационное занятие «Открой своё будущее»</w:t>
      </w:r>
    </w:p>
    <w:p w14:paraId="1B7FDF20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19 сентября 2024 г., Тема 3. Тематическое профориентационное занятие «Познаю себя»</w:t>
      </w:r>
    </w:p>
    <w:p w14:paraId="139F7FEE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26 сентября 2024 г., Тема 4. Отраслевое занятие «Россия аграрная: растениеводство, садоводство»</w:t>
      </w:r>
    </w:p>
    <w:p w14:paraId="68FB94DE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3 октября 2024 г., Тема 5. Отраслевое занятие «Россия индустриальная: атомная промышленность»</w:t>
      </w:r>
    </w:p>
    <w:p w14:paraId="168AE676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10 октября 2024 г., Тема 6. Практико-ориентированное занятие</w:t>
      </w:r>
    </w:p>
    <w:p w14:paraId="69B8003A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17 октября 2024 г., Тема 7. Россия аграрная: пищевая промышленность и общественное питание</w:t>
      </w:r>
    </w:p>
    <w:p w14:paraId="52ED9639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24 октября 2024 г., Тема 8. Россия здоровая: биотехнологии, экология</w:t>
      </w:r>
    </w:p>
    <w:p w14:paraId="7FA8EAC9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7 ноября 2024 г., Тема 9. Россия безопасная: полиция, противопожарная служба, служба спасения, охрана</w:t>
      </w:r>
    </w:p>
    <w:p w14:paraId="0E44184F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14 ноября 2024 г., Тема 10. Практико-ориентированное занятие «Россия аграрная» либо (на выбор) Практико-ориентированное занятие «Россия здоровая»</w:t>
      </w:r>
    </w:p>
    <w:p w14:paraId="656548C4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21 ноября 2024 г., Тема 11. Россия комфортная: транспорт</w:t>
      </w:r>
    </w:p>
    <w:p w14:paraId="79A57EA3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28 ноября 2024 г., Тема 12. Занятие, посвящённое Дню математика</w:t>
      </w:r>
    </w:p>
    <w:p w14:paraId="5CF82195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lastRenderedPageBreak/>
        <w:t>5 декабря 2024 г., Тема 13. Отраслевое занятие «Россия деловая: предпринимательство»</w:t>
      </w:r>
    </w:p>
    <w:p w14:paraId="362D4066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12 декабря 2024 г., Тема 14. Отраслевое занятие «Россия комфортная: энергетика»</w:t>
      </w:r>
    </w:p>
    <w:p w14:paraId="010C58C8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19 декабря 2024 г., Тема 15. Отраслевое занятие «Россия здоровая: медицина и фармация»</w:t>
      </w:r>
    </w:p>
    <w:p w14:paraId="51B6AE52" w14:textId="77777777" w:rsidR="00046B1E" w:rsidRPr="00DD2879" w:rsidRDefault="00046B1E" w:rsidP="00046B1E">
      <w:pPr>
        <w:pStyle w:val="a8"/>
        <w:spacing w:line="276" w:lineRule="auto"/>
        <w:jc w:val="both"/>
      </w:pPr>
      <w:r w:rsidRPr="00DD2879">
        <w:t>26 декабря 2024 г., Тема 16. Проектное занятие</w:t>
      </w:r>
    </w:p>
    <w:p w14:paraId="684A6C6F" w14:textId="77777777" w:rsidR="00046B1E" w:rsidRDefault="00046B1E" w:rsidP="00046B1E">
      <w:pPr>
        <w:pStyle w:val="a8"/>
        <w:spacing w:line="276" w:lineRule="auto"/>
        <w:jc w:val="both"/>
      </w:pPr>
      <w:r>
        <w:t>Организация внеурочной деятельности соответствует требованиям ФГОС и ФОП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14:paraId="0A2ED22B" w14:textId="77777777" w:rsidR="00046B1E" w:rsidRDefault="00046B1E" w:rsidP="00046B1E">
      <w:pPr>
        <w:pStyle w:val="a8"/>
        <w:spacing w:line="276" w:lineRule="auto"/>
        <w:jc w:val="both"/>
      </w:pPr>
      <w:proofErr w:type="gramStart"/>
      <w:r>
        <w:t>Формы организации внеурочной деятельности включают в себя: кружки, секции, клубы по интересам, экскурсии, конференции, школьное научное общество, коммуникативные, деловые, спортивные, интеллектуальные игры.</w:t>
      </w:r>
      <w:proofErr w:type="gramEnd"/>
    </w:p>
    <w:p w14:paraId="4141680E" w14:textId="77777777" w:rsidR="00046B1E" w:rsidRDefault="00046B1E" w:rsidP="00046B1E">
      <w:pPr>
        <w:pStyle w:val="a8"/>
        <w:spacing w:line="276" w:lineRule="auto"/>
        <w:jc w:val="both"/>
      </w:pPr>
      <w:r w:rsidRPr="000F387D">
        <w:rPr>
          <w:rStyle w:val="a9"/>
        </w:rPr>
        <w:t>Вывод.</w:t>
      </w:r>
      <w:r w:rsidRPr="000F387D">
        <w:t xml:space="preserve"> Планы внеурочной деятельности НОО, ООО и СОО выполнены в полном объеме.</w:t>
      </w:r>
    </w:p>
    <w:p w14:paraId="0541AFEA" w14:textId="77777777" w:rsidR="00046B1E" w:rsidRDefault="00046B1E" w:rsidP="00046B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14:paraId="44065AC8" w14:textId="77777777" w:rsidR="00046B1E" w:rsidRDefault="00046B1E" w:rsidP="00046B1E">
      <w:pPr>
        <w:pStyle w:val="a8"/>
        <w:spacing w:line="276" w:lineRule="auto"/>
        <w:jc w:val="both"/>
      </w:pPr>
      <w:r>
        <w:t xml:space="preserve">Охват дополнительным образованием в Лицее в 2024 году составил в среднем </w:t>
      </w:r>
      <w:r>
        <w:rPr>
          <w:rFonts w:eastAsia="Times New Roman"/>
        </w:rPr>
        <w:t>82,5</w:t>
      </w:r>
      <w:r>
        <w:t xml:space="preserve"> процента, что </w:t>
      </w:r>
      <w:r w:rsidRPr="0031602F">
        <w:rPr>
          <w:rFonts w:eastAsia="Times New Roman"/>
        </w:rPr>
        <w:t xml:space="preserve">говорит о высоком уровне охвата ДО обучающихся </w:t>
      </w:r>
      <w:proofErr w:type="spellStart"/>
      <w:r w:rsidRPr="0031602F">
        <w:rPr>
          <w:rFonts w:eastAsia="Times New Roman"/>
        </w:rPr>
        <w:t>Лицея</w:t>
      </w:r>
      <w:proofErr w:type="gramStart"/>
      <w:r>
        <w:rPr>
          <w:rFonts w:eastAsia="Times New Roman"/>
        </w:rPr>
        <w:t>.</w:t>
      </w:r>
      <w:r>
        <w:t>В</w:t>
      </w:r>
      <w:proofErr w:type="gramEnd"/>
      <w:r>
        <w:t>се</w:t>
      </w:r>
      <w:proofErr w:type="spellEnd"/>
      <w:r>
        <w:t xml:space="preserve"> рабочие программы имеют аннотации и размещены в федеральном Навигаторе дополнительного образования.</w:t>
      </w:r>
    </w:p>
    <w:p w14:paraId="42D57C07" w14:textId="77777777" w:rsidR="00046B1E" w:rsidRDefault="00046B1E" w:rsidP="00046B1E">
      <w:pPr>
        <w:pStyle w:val="a8"/>
        <w:spacing w:line="276" w:lineRule="auto"/>
        <w:jc w:val="both"/>
      </w:pPr>
      <w:r>
        <w:t>Во втором полугодии 2023/24 учебного года Лицей реализовывал 24 дополнительные общеразвивающие программы по следующим  направлениям:</w:t>
      </w:r>
    </w:p>
    <w:p w14:paraId="1303FC6D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художественное («Культура речи», «Вдохновение», «Мы делаем газету», «Тоника», «Квиллинг», «Арт-фантазии», Творческое объединение «9 баллов»)</w:t>
      </w:r>
    </w:p>
    <w:p w14:paraId="1AF799F2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физкультурно-спортивное («ОФП», «Борьба»)</w:t>
      </w:r>
    </w:p>
    <w:p w14:paraId="27D9A32B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социально-гуманитарное («Веселый английский», «Начальная Военная Подготовка», «Грамотей», «</w:t>
      </w:r>
      <w:proofErr w:type="spellStart"/>
      <w:r w:rsidRPr="00F226A5">
        <w:rPr>
          <w:rFonts w:eastAsia="Times New Roman"/>
          <w:sz w:val="24"/>
          <w:szCs w:val="24"/>
          <w:lang w:val="ru-RU"/>
        </w:rPr>
        <w:t>РусЛит</w:t>
      </w:r>
      <w:proofErr w:type="spellEnd"/>
      <w:r w:rsidRPr="00F226A5">
        <w:rPr>
          <w:rFonts w:eastAsia="Times New Roman"/>
          <w:sz w:val="24"/>
          <w:szCs w:val="24"/>
          <w:lang w:val="ru-RU"/>
        </w:rPr>
        <w:t xml:space="preserve">», «ЮИД», «Решение лингвистических задач», «Занимательная </w:t>
      </w:r>
      <w:proofErr w:type="spellStart"/>
      <w:r w:rsidRPr="00F226A5">
        <w:rPr>
          <w:rFonts w:eastAsia="Times New Roman"/>
          <w:sz w:val="24"/>
          <w:szCs w:val="24"/>
          <w:lang w:val="ru-RU"/>
        </w:rPr>
        <w:t>грамматика»</w:t>
      </w:r>
      <w:proofErr w:type="gramStart"/>
      <w:r w:rsidRPr="00F226A5">
        <w:rPr>
          <w:rFonts w:eastAsia="Times New Roman"/>
          <w:sz w:val="24"/>
          <w:szCs w:val="24"/>
          <w:lang w:val="ru-RU"/>
        </w:rPr>
        <w:t>,«</w:t>
      </w:r>
      <w:proofErr w:type="gramEnd"/>
      <w:r w:rsidRPr="00F226A5">
        <w:rPr>
          <w:rFonts w:eastAsia="Times New Roman"/>
          <w:sz w:val="24"/>
          <w:szCs w:val="24"/>
          <w:lang w:val="ru-RU"/>
        </w:rPr>
        <w:t>Я</w:t>
      </w:r>
      <w:proofErr w:type="spellEnd"/>
      <w:r w:rsidRPr="00F226A5">
        <w:rPr>
          <w:rFonts w:eastAsia="Times New Roman"/>
          <w:sz w:val="24"/>
          <w:szCs w:val="24"/>
          <w:lang w:val="ru-RU"/>
        </w:rPr>
        <w:t>-волонтер»)</w:t>
      </w:r>
    </w:p>
    <w:p w14:paraId="635582AF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F226A5">
        <w:rPr>
          <w:rFonts w:eastAsia="Times New Roman"/>
          <w:sz w:val="24"/>
          <w:szCs w:val="24"/>
          <w:lang w:val="ru-RU"/>
        </w:rPr>
        <w:t>туристско-краеведческое</w:t>
      </w:r>
      <w:proofErr w:type="gramEnd"/>
      <w:r w:rsidRPr="00F226A5">
        <w:rPr>
          <w:rFonts w:eastAsia="Times New Roman"/>
          <w:sz w:val="24"/>
          <w:szCs w:val="24"/>
          <w:lang w:val="ru-RU"/>
        </w:rPr>
        <w:t xml:space="preserve"> («История Калужского края», «Краеведческий календарь», «Музей истории лицея»)</w:t>
      </w:r>
    </w:p>
    <w:p w14:paraId="62835A26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естественно-научное («Калейдоскоп наук», «Математический калейдоскоп», «Эрудит», «</w:t>
      </w:r>
      <w:proofErr w:type="spellStart"/>
      <w:r w:rsidRPr="00F226A5">
        <w:rPr>
          <w:rFonts w:eastAsia="Times New Roman"/>
          <w:sz w:val="24"/>
          <w:szCs w:val="24"/>
          <w:lang w:val="ru-RU"/>
        </w:rPr>
        <w:t>Эврика»</w:t>
      </w:r>
      <w:proofErr w:type="gramStart"/>
      <w:r w:rsidRPr="00F226A5">
        <w:rPr>
          <w:rFonts w:eastAsia="Times New Roman"/>
          <w:sz w:val="24"/>
          <w:szCs w:val="24"/>
          <w:lang w:val="ru-RU"/>
        </w:rPr>
        <w:t>,«</w:t>
      </w:r>
      <w:proofErr w:type="gramEnd"/>
      <w:r w:rsidRPr="00F226A5">
        <w:rPr>
          <w:rFonts w:eastAsia="Times New Roman"/>
          <w:sz w:val="24"/>
          <w:szCs w:val="24"/>
          <w:lang w:val="ru-RU"/>
        </w:rPr>
        <w:t>Вектор</w:t>
      </w:r>
      <w:proofErr w:type="spellEnd"/>
      <w:r w:rsidRPr="00F226A5">
        <w:rPr>
          <w:rFonts w:eastAsia="Times New Roman"/>
          <w:sz w:val="24"/>
          <w:szCs w:val="24"/>
          <w:lang w:val="ru-RU"/>
        </w:rPr>
        <w:t xml:space="preserve">», «Занимательное естествознание», </w:t>
      </w:r>
      <w:proofErr w:type="spellStart"/>
      <w:r w:rsidRPr="00F226A5">
        <w:rPr>
          <w:rFonts w:eastAsia="Times New Roman"/>
          <w:sz w:val="24"/>
          <w:szCs w:val="24"/>
          <w:lang w:val="ru-RU"/>
        </w:rPr>
        <w:t>экоклуб</w:t>
      </w:r>
      <w:proofErr w:type="spellEnd"/>
      <w:r w:rsidRPr="00F226A5">
        <w:rPr>
          <w:rFonts w:eastAsia="Times New Roman"/>
          <w:sz w:val="24"/>
          <w:szCs w:val="24"/>
          <w:lang w:val="ru-RU"/>
        </w:rPr>
        <w:t xml:space="preserve"> «Экотипы»)</w:t>
      </w:r>
    </w:p>
    <w:p w14:paraId="64265731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lastRenderedPageBreak/>
        <w:t>техническое («Биомеханика»)</w:t>
      </w:r>
    </w:p>
    <w:p w14:paraId="2DEBE884" w14:textId="77777777" w:rsidR="00046B1E" w:rsidRPr="00F226A5" w:rsidRDefault="00046B1E" w:rsidP="00046B1E">
      <w:pPr>
        <w:pStyle w:val="a8"/>
        <w:spacing w:line="276" w:lineRule="auto"/>
        <w:jc w:val="both"/>
      </w:pPr>
      <w:r w:rsidRPr="00F226A5">
        <w:t>В первом полугодии 2024/25 учебного года Лицей реализовывал 22 дополнительные общеразвивающие программы по следующим  направлениям:</w:t>
      </w:r>
    </w:p>
    <w:p w14:paraId="4E43D124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F226A5">
        <w:rPr>
          <w:rFonts w:eastAsia="Times New Roman"/>
          <w:sz w:val="24"/>
          <w:szCs w:val="24"/>
          <w:lang w:val="ru-RU"/>
        </w:rPr>
        <w:t>художественное (Творческое объединение «9 баллов», «Ритмопластика», «Культура речи», «Вдохновение», «Мы делаем газету», «Тоника», «Арт-фантазии»)</w:t>
      </w:r>
      <w:proofErr w:type="gramEnd"/>
    </w:p>
    <w:p w14:paraId="1ABB2CF8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физкультурно-спортивное («ОФП»)</w:t>
      </w:r>
    </w:p>
    <w:p w14:paraId="19B8E63C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социально-гуманитарное («Хочу все знать», «Грамотей», «ЮИД», «Решение лингвистических задач», «Занимательная грамматика», «</w:t>
      </w:r>
      <w:proofErr w:type="gramStart"/>
      <w:r w:rsidRPr="00F226A5">
        <w:rPr>
          <w:rFonts w:eastAsia="Times New Roman"/>
          <w:sz w:val="24"/>
          <w:szCs w:val="24"/>
          <w:lang w:val="ru-RU"/>
        </w:rPr>
        <w:t>Я-волонтер</w:t>
      </w:r>
      <w:proofErr w:type="gramEnd"/>
      <w:r w:rsidRPr="00F226A5">
        <w:rPr>
          <w:rFonts w:eastAsia="Times New Roman"/>
          <w:sz w:val="24"/>
          <w:szCs w:val="24"/>
          <w:lang w:val="ru-RU"/>
        </w:rPr>
        <w:t>»)</w:t>
      </w:r>
    </w:p>
    <w:p w14:paraId="656551DA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F226A5">
        <w:rPr>
          <w:rFonts w:eastAsia="Times New Roman"/>
          <w:sz w:val="24"/>
          <w:szCs w:val="24"/>
          <w:lang w:val="ru-RU"/>
        </w:rPr>
        <w:t>туристско-краеведческое</w:t>
      </w:r>
      <w:proofErr w:type="gramEnd"/>
      <w:r w:rsidRPr="00F226A5">
        <w:rPr>
          <w:rFonts w:eastAsia="Times New Roman"/>
          <w:sz w:val="24"/>
          <w:szCs w:val="24"/>
          <w:lang w:val="ru-RU"/>
        </w:rPr>
        <w:t xml:space="preserve"> («Музей истории лицея», «История Калужского края» «Краеведческий календарь»)</w:t>
      </w:r>
    </w:p>
    <w:p w14:paraId="7B021207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proofErr w:type="gramStart"/>
      <w:r w:rsidRPr="00F226A5">
        <w:rPr>
          <w:rFonts w:eastAsia="Times New Roman"/>
          <w:sz w:val="24"/>
          <w:szCs w:val="24"/>
          <w:lang w:val="ru-RU"/>
        </w:rPr>
        <w:t>естественно-научное</w:t>
      </w:r>
      <w:proofErr w:type="gramEnd"/>
      <w:r w:rsidRPr="00F226A5">
        <w:rPr>
          <w:rFonts w:eastAsia="Times New Roman"/>
          <w:sz w:val="24"/>
          <w:szCs w:val="24"/>
          <w:lang w:val="ru-RU"/>
        </w:rPr>
        <w:t xml:space="preserve"> («Математический калейдоскоп», «Сложные вопросы географии», «Занимательное естествознание», </w:t>
      </w:r>
      <w:proofErr w:type="spellStart"/>
      <w:r w:rsidRPr="00F226A5">
        <w:rPr>
          <w:rFonts w:eastAsia="Times New Roman"/>
          <w:sz w:val="24"/>
          <w:szCs w:val="24"/>
          <w:lang w:val="ru-RU"/>
        </w:rPr>
        <w:t>Экоклуб</w:t>
      </w:r>
      <w:proofErr w:type="spellEnd"/>
      <w:r w:rsidRPr="00F226A5">
        <w:rPr>
          <w:rFonts w:eastAsia="Times New Roman"/>
          <w:sz w:val="24"/>
          <w:szCs w:val="24"/>
          <w:lang w:val="ru-RU"/>
        </w:rPr>
        <w:t xml:space="preserve"> «Экотипы»)</w:t>
      </w:r>
    </w:p>
    <w:p w14:paraId="197A7DB9" w14:textId="77777777" w:rsidR="00046B1E" w:rsidRPr="00F226A5" w:rsidRDefault="00046B1E" w:rsidP="00046B1E">
      <w:pPr>
        <w:numPr>
          <w:ilvl w:val="0"/>
          <w:numId w:val="36"/>
        </w:numPr>
        <w:spacing w:before="0" w:beforeAutospacing="0" w:after="103" w:afterAutospacing="0" w:line="276" w:lineRule="auto"/>
        <w:jc w:val="both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техническое («Биомеханика»)</w:t>
      </w:r>
    </w:p>
    <w:p w14:paraId="0B35DA55" w14:textId="77777777" w:rsidR="00046B1E" w:rsidRPr="0031602F" w:rsidRDefault="00046B1E" w:rsidP="00046B1E">
      <w:pPr>
        <w:pStyle w:val="a8"/>
        <w:spacing w:line="276" w:lineRule="auto"/>
        <w:jc w:val="both"/>
      </w:pPr>
      <w:r>
        <w:t xml:space="preserve">Программы дополнительного образования выполнены в полном объеме. </w:t>
      </w:r>
      <w:proofErr w:type="gramStart"/>
      <w:r>
        <w:rPr>
          <w:color w:val="000000"/>
        </w:rPr>
        <w:t>Опрос родителей (законных представителей) обучающихся в декабре 2024 года показал, что большая часть опрошенных в целом удовлетворены качеством дополнительного образования в Лицее.</w:t>
      </w:r>
      <w:proofErr w:type="gramEnd"/>
    </w:p>
    <w:p w14:paraId="2C05A43B" w14:textId="77777777" w:rsidR="00046B1E" w:rsidRPr="000F387D" w:rsidRDefault="00046B1E" w:rsidP="00046B1E">
      <w:pPr>
        <w:pStyle w:val="a8"/>
        <w:spacing w:line="276" w:lineRule="auto"/>
        <w:rPr>
          <w:b/>
          <w:bCs/>
          <w:i/>
          <w:iCs/>
        </w:rPr>
      </w:pPr>
      <w:r w:rsidRPr="000F387D">
        <w:rPr>
          <w:b/>
          <w:bCs/>
          <w:i/>
          <w:iCs/>
        </w:rPr>
        <w:t xml:space="preserve">«Школьный театр» </w:t>
      </w:r>
    </w:p>
    <w:p w14:paraId="6F7A2B7F" w14:textId="77777777" w:rsidR="00046B1E" w:rsidRDefault="00046B1E" w:rsidP="00046B1E">
      <w:pPr>
        <w:pStyle w:val="a8"/>
        <w:spacing w:line="276" w:lineRule="auto"/>
        <w:jc w:val="both"/>
      </w:pPr>
      <w:r>
        <w:t xml:space="preserve">В Лицее  организована  работа объединения дополнительного образования «Театральная студия "Арт-фантазии", разработана программа дополнительного образования данной студии. Руководитель театральной студии – педагог дополнительного образования Миронова М.А. Педагог имеет необходимую квалификацию. </w:t>
      </w:r>
      <w:r w:rsidRPr="00BA10A5">
        <w:t>Составлены план и график</w:t>
      </w:r>
      <w:r>
        <w:t xml:space="preserve"> проведения занятий театральной студии. Созданы условия для организации образовательного процесса: выделены помещение и специальное оборудование – ноутбук, микрофоны, мультимедиапроектор, компьютер с возможностью просмотра CD/DVD и выходом в интернет.</w:t>
      </w:r>
    </w:p>
    <w:p w14:paraId="3CE38C97" w14:textId="77777777" w:rsidR="00046B1E" w:rsidRDefault="00046B1E" w:rsidP="00046B1E">
      <w:pPr>
        <w:pStyle w:val="a8"/>
        <w:spacing w:line="276" w:lineRule="auto"/>
      </w:pPr>
      <w:r>
        <w:t xml:space="preserve">В первом полугодии 2024/25 учебного года в театральной студии Лицея занимались 64 обучающихся 1–11-х классов. Это 8,9 процентов от всех обучающихся. </w:t>
      </w:r>
    </w:p>
    <w:p w14:paraId="0095549A" w14:textId="77777777" w:rsidR="00046B1E" w:rsidRPr="000F387D" w:rsidRDefault="00046B1E" w:rsidP="00046B1E">
      <w:pPr>
        <w:pStyle w:val="a8"/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Pr="000F387D">
        <w:rPr>
          <w:b/>
          <w:bCs/>
          <w:i/>
          <w:iCs/>
        </w:rPr>
        <w:t>Школьный спортивный клуб</w:t>
      </w:r>
      <w:r>
        <w:rPr>
          <w:b/>
          <w:bCs/>
          <w:i/>
          <w:iCs/>
        </w:rPr>
        <w:t>»</w:t>
      </w:r>
    </w:p>
    <w:p w14:paraId="7BDB3FF4" w14:textId="77777777" w:rsidR="00046B1E" w:rsidRDefault="00046B1E" w:rsidP="00046B1E">
      <w:pPr>
        <w:pStyle w:val="a8"/>
        <w:spacing w:line="276" w:lineRule="auto"/>
      </w:pPr>
      <w:r>
        <w:t>На протяжении всего 2024 года в Лицее работал спортивный клуб «Планета 9».</w:t>
      </w:r>
    </w:p>
    <w:p w14:paraId="253173B2" w14:textId="77777777" w:rsidR="00046B1E" w:rsidRDefault="00046B1E" w:rsidP="00046B1E">
      <w:pPr>
        <w:pStyle w:val="a8"/>
        <w:spacing w:line="276" w:lineRule="auto"/>
      </w:pPr>
      <w:r>
        <w:t xml:space="preserve">С августа 2024 года руководителем клуба является Илюхина Н.Н. В рамках деятельности клуба </w:t>
      </w:r>
      <w:proofErr w:type="gramStart"/>
      <w:r>
        <w:t>реализуются</w:t>
      </w:r>
      <w:proofErr w:type="gramEnd"/>
      <w:r>
        <w:t xml:space="preserve">  в том числе программы дополнительного образования:</w:t>
      </w:r>
    </w:p>
    <w:p w14:paraId="75304303" w14:textId="77777777" w:rsidR="00046B1E" w:rsidRPr="00F226A5" w:rsidRDefault="00046B1E" w:rsidP="00046B1E">
      <w:pPr>
        <w:numPr>
          <w:ilvl w:val="0"/>
          <w:numId w:val="37"/>
        </w:numPr>
        <w:spacing w:before="0" w:beforeAutospacing="0" w:after="103" w:afterAutospacing="0" w:line="276" w:lineRule="auto"/>
        <w:rPr>
          <w:rFonts w:eastAsia="Times New Roman"/>
          <w:sz w:val="24"/>
        </w:rPr>
      </w:pPr>
      <w:r w:rsidRPr="00F226A5">
        <w:rPr>
          <w:rFonts w:eastAsia="Times New Roman"/>
          <w:sz w:val="24"/>
          <w:lang w:val="ru-RU"/>
        </w:rPr>
        <w:lastRenderedPageBreak/>
        <w:t>О</w:t>
      </w:r>
      <w:proofErr w:type="spellStart"/>
      <w:r w:rsidRPr="00F226A5">
        <w:rPr>
          <w:rFonts w:eastAsia="Times New Roman"/>
          <w:sz w:val="24"/>
        </w:rPr>
        <w:t>бщая</w:t>
      </w:r>
      <w:proofErr w:type="spellEnd"/>
      <w:r w:rsidRPr="00F226A5">
        <w:rPr>
          <w:rFonts w:eastAsia="Times New Roman"/>
          <w:sz w:val="24"/>
        </w:rPr>
        <w:t xml:space="preserve"> </w:t>
      </w:r>
      <w:proofErr w:type="spellStart"/>
      <w:r w:rsidRPr="00F226A5">
        <w:rPr>
          <w:rFonts w:eastAsia="Times New Roman"/>
          <w:sz w:val="24"/>
        </w:rPr>
        <w:t>физическая</w:t>
      </w:r>
      <w:proofErr w:type="spellEnd"/>
      <w:r w:rsidRPr="00F226A5">
        <w:rPr>
          <w:rFonts w:eastAsia="Times New Roman"/>
          <w:sz w:val="24"/>
        </w:rPr>
        <w:t xml:space="preserve"> </w:t>
      </w:r>
      <w:proofErr w:type="spellStart"/>
      <w:r w:rsidRPr="00F226A5">
        <w:rPr>
          <w:rFonts w:eastAsia="Times New Roman"/>
          <w:sz w:val="24"/>
        </w:rPr>
        <w:t>подготовка</w:t>
      </w:r>
      <w:proofErr w:type="spellEnd"/>
      <w:r w:rsidRPr="00F226A5">
        <w:rPr>
          <w:rFonts w:eastAsia="Times New Roman"/>
          <w:sz w:val="24"/>
        </w:rPr>
        <w:t xml:space="preserve"> </w:t>
      </w:r>
      <w:r w:rsidRPr="00F226A5">
        <w:rPr>
          <w:rFonts w:eastAsia="Times New Roman"/>
          <w:sz w:val="24"/>
          <w:lang w:val="ru-RU"/>
        </w:rPr>
        <w:t>(«ОФП») (2023/2024; 2024/2025)</w:t>
      </w:r>
    </w:p>
    <w:p w14:paraId="5787B1A4" w14:textId="77777777" w:rsidR="00046B1E" w:rsidRPr="00F226A5" w:rsidRDefault="00046B1E" w:rsidP="00046B1E">
      <w:pPr>
        <w:numPr>
          <w:ilvl w:val="0"/>
          <w:numId w:val="37"/>
        </w:numPr>
        <w:spacing w:before="0" w:beforeAutospacing="0" w:after="103" w:afterAutospacing="0" w:line="276" w:lineRule="auto"/>
        <w:rPr>
          <w:rFonts w:eastAsia="Times New Roman"/>
          <w:sz w:val="24"/>
        </w:rPr>
      </w:pPr>
      <w:r w:rsidRPr="00F226A5">
        <w:rPr>
          <w:rFonts w:eastAsia="Times New Roman"/>
          <w:sz w:val="24"/>
          <w:lang w:val="ru-RU"/>
        </w:rPr>
        <w:t>«Борьба» (2023/2024)</w:t>
      </w:r>
    </w:p>
    <w:p w14:paraId="0BB6BB9F" w14:textId="77777777" w:rsidR="00046B1E" w:rsidRDefault="00046B1E" w:rsidP="00046B1E">
      <w:pPr>
        <w:pStyle w:val="a8"/>
        <w:spacing w:line="276" w:lineRule="auto"/>
        <w:ind w:left="360"/>
      </w:pPr>
      <w:r>
        <w:t xml:space="preserve">В первом полугодии 2024/25 учебного года в спортивном клубе Лицея  занимались 15 обучающихся 8–11-х классов. Это 5,6 процента от </w:t>
      </w:r>
      <w:proofErr w:type="spellStart"/>
      <w:r>
        <w:t>обучающихсяданной</w:t>
      </w:r>
      <w:proofErr w:type="spellEnd"/>
      <w:r>
        <w:t xml:space="preserve"> возрастной категории. </w:t>
      </w:r>
    </w:p>
    <w:p w14:paraId="7C486A78" w14:textId="77777777" w:rsidR="00046B1E" w:rsidRDefault="00046B1E" w:rsidP="00046B1E">
      <w:pPr>
        <w:pStyle w:val="a8"/>
        <w:spacing w:line="276" w:lineRule="auto"/>
      </w:pPr>
      <w:r>
        <w:t>Для успешной реализации проекта имеется необходимая материально-техническая база:</w:t>
      </w:r>
    </w:p>
    <w:p w14:paraId="01298824" w14:textId="77777777" w:rsidR="00046B1E" w:rsidRPr="00F226A5" w:rsidRDefault="00046B1E" w:rsidP="00046B1E">
      <w:pPr>
        <w:numPr>
          <w:ilvl w:val="0"/>
          <w:numId w:val="38"/>
        </w:numPr>
        <w:spacing w:before="0" w:beforeAutospacing="0" w:after="103" w:afterAutospacing="0" w:line="276" w:lineRule="auto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14:paraId="31587B03" w14:textId="77777777" w:rsidR="00046B1E" w:rsidRPr="00F226A5" w:rsidRDefault="00046B1E" w:rsidP="00046B1E">
      <w:pPr>
        <w:numPr>
          <w:ilvl w:val="0"/>
          <w:numId w:val="38"/>
        </w:numPr>
        <w:spacing w:before="0" w:beforeAutospacing="0" w:after="103" w:afterAutospacing="0" w:line="276" w:lineRule="auto"/>
        <w:rPr>
          <w:rFonts w:eastAsia="Times New Roman"/>
          <w:sz w:val="24"/>
          <w:szCs w:val="24"/>
          <w:lang w:val="ru-RU"/>
        </w:rPr>
      </w:pPr>
      <w:r w:rsidRPr="00F226A5">
        <w:rPr>
          <w:rFonts w:eastAsia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</w:t>
      </w:r>
      <w:proofErr w:type="gramStart"/>
      <w:r w:rsidRPr="00F226A5">
        <w:rPr>
          <w:rFonts w:eastAsia="Times New Roman"/>
          <w:sz w:val="24"/>
          <w:szCs w:val="24"/>
          <w:lang w:val="ru-RU"/>
        </w:rPr>
        <w:t xml:space="preserve"> ;</w:t>
      </w:r>
      <w:proofErr w:type="gramEnd"/>
    </w:p>
    <w:p w14:paraId="2A73E2D5" w14:textId="77777777" w:rsidR="00046B1E" w:rsidRPr="00F226A5" w:rsidRDefault="00046B1E" w:rsidP="00046B1E">
      <w:pPr>
        <w:pStyle w:val="a8"/>
        <w:spacing w:line="276" w:lineRule="auto"/>
      </w:pPr>
      <w:r w:rsidRPr="00F226A5">
        <w:t>В 2024 году в рамках клуба были проведены следующие спортивные мероприятия:</w:t>
      </w:r>
    </w:p>
    <w:p w14:paraId="3AD1C1F6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1. Легкоатлетический кросс " Кросс нации" </w:t>
      </w:r>
      <w:proofErr w:type="gramStart"/>
      <w:r w:rsidRPr="00F226A5">
        <w:rPr>
          <w:sz w:val="24"/>
          <w:szCs w:val="24"/>
          <w:lang w:val="ru-RU"/>
        </w:rPr>
        <w:t xml:space="preserve">( </w:t>
      </w:r>
      <w:proofErr w:type="gramEnd"/>
      <w:r w:rsidRPr="00F226A5">
        <w:rPr>
          <w:sz w:val="24"/>
          <w:szCs w:val="24"/>
          <w:lang w:val="ru-RU"/>
        </w:rPr>
        <w:t>сентябрь 2024)</w:t>
      </w:r>
    </w:p>
    <w:p w14:paraId="1C0ABB85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>2. Спортивное состязание «Готов к труду и обороне» (октябрь  2024)</w:t>
      </w:r>
    </w:p>
    <w:p w14:paraId="62C8A180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3. Турнир по футболу (октябрь 2024) </w:t>
      </w:r>
    </w:p>
    <w:p w14:paraId="45E89094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4. Семейное спортивное мероприятие, посвященное «Дню отца» </w:t>
      </w:r>
      <w:proofErr w:type="gramStart"/>
      <w:r w:rsidRPr="00F226A5">
        <w:rPr>
          <w:sz w:val="24"/>
          <w:szCs w:val="24"/>
          <w:lang w:val="ru-RU"/>
        </w:rPr>
        <w:t xml:space="preserve">( </w:t>
      </w:r>
      <w:proofErr w:type="gramEnd"/>
      <w:r w:rsidRPr="00F226A5">
        <w:rPr>
          <w:sz w:val="24"/>
          <w:szCs w:val="24"/>
          <w:lang w:val="ru-RU"/>
        </w:rPr>
        <w:t xml:space="preserve">ноябрь 2024) </w:t>
      </w:r>
    </w:p>
    <w:p w14:paraId="05FF58E2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5. Турнир по подвижной игре «Перестрелка» (декабрь 2024) </w:t>
      </w:r>
    </w:p>
    <w:p w14:paraId="300184C8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6. Турнир среди спортивных клубов (январь 2024) </w:t>
      </w:r>
    </w:p>
    <w:p w14:paraId="454FCCB7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>7. Соревнования по шашкам (январь-февраль 2024)</w:t>
      </w:r>
    </w:p>
    <w:p w14:paraId="216D5D14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>8. Соревнования по шахматам (февраль 2024)</w:t>
      </w:r>
    </w:p>
    <w:p w14:paraId="7B987E83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9. Турнир по баскетболу (февраль 2024) </w:t>
      </w:r>
    </w:p>
    <w:p w14:paraId="243A54EA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10.Соревнования по </w:t>
      </w:r>
      <w:proofErr w:type="spellStart"/>
      <w:r w:rsidRPr="00F226A5">
        <w:rPr>
          <w:sz w:val="24"/>
          <w:szCs w:val="24"/>
          <w:lang w:val="ru-RU"/>
        </w:rPr>
        <w:t>волейболусреди</w:t>
      </w:r>
      <w:proofErr w:type="spellEnd"/>
      <w:r w:rsidRPr="00F226A5">
        <w:rPr>
          <w:sz w:val="24"/>
          <w:szCs w:val="24"/>
          <w:lang w:val="ru-RU"/>
        </w:rPr>
        <w:t xml:space="preserve"> юношей (март 2024)</w:t>
      </w:r>
    </w:p>
    <w:p w14:paraId="6CD84915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11.Соревнования по </w:t>
      </w:r>
      <w:proofErr w:type="spellStart"/>
      <w:r w:rsidRPr="00F226A5">
        <w:rPr>
          <w:sz w:val="24"/>
          <w:szCs w:val="24"/>
          <w:lang w:val="ru-RU"/>
        </w:rPr>
        <w:t>волейболусреди</w:t>
      </w:r>
      <w:proofErr w:type="spellEnd"/>
      <w:r w:rsidRPr="00F226A5">
        <w:rPr>
          <w:sz w:val="24"/>
          <w:szCs w:val="24"/>
          <w:lang w:val="ru-RU"/>
        </w:rPr>
        <w:t xml:space="preserve"> девушек (март 2024)</w:t>
      </w:r>
    </w:p>
    <w:p w14:paraId="40788DAF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>12.Соревнования по футболу (апрель 2024)</w:t>
      </w:r>
    </w:p>
    <w:p w14:paraId="6BE05182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>13. Весенний кросс (май 2024)</w:t>
      </w:r>
    </w:p>
    <w:p w14:paraId="17A3C763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>14. Легкоатлетическая эстафета, посвященная Дню Победы (май 2024)</w:t>
      </w:r>
    </w:p>
    <w:p w14:paraId="0124EED2" w14:textId="77777777" w:rsidR="00046B1E" w:rsidRPr="00F226A5" w:rsidRDefault="00046B1E" w:rsidP="00046B1E">
      <w:pPr>
        <w:pStyle w:val="aa"/>
        <w:rPr>
          <w:sz w:val="24"/>
          <w:szCs w:val="24"/>
          <w:lang w:val="ru-RU"/>
        </w:rPr>
      </w:pPr>
      <w:r w:rsidRPr="00F226A5">
        <w:rPr>
          <w:sz w:val="24"/>
          <w:szCs w:val="24"/>
          <w:lang w:val="ru-RU"/>
        </w:rPr>
        <w:t xml:space="preserve">15. Соревнования по легкой атлетике </w:t>
      </w:r>
      <w:proofErr w:type="gramStart"/>
      <w:r w:rsidRPr="00F226A5">
        <w:rPr>
          <w:sz w:val="24"/>
          <w:szCs w:val="24"/>
          <w:lang w:val="ru-RU"/>
        </w:rPr>
        <w:t xml:space="preserve">( </w:t>
      </w:r>
      <w:proofErr w:type="gramEnd"/>
      <w:r w:rsidRPr="00F226A5">
        <w:rPr>
          <w:sz w:val="24"/>
          <w:szCs w:val="24"/>
          <w:lang w:val="ru-RU"/>
        </w:rPr>
        <w:t>май 2024)</w:t>
      </w:r>
    </w:p>
    <w:p w14:paraId="00EA9734" w14:textId="77777777" w:rsidR="00E96275" w:rsidRPr="00F226A5" w:rsidRDefault="00046B1E" w:rsidP="00F226A5">
      <w:pPr>
        <w:pStyle w:val="a8"/>
        <w:spacing w:line="276" w:lineRule="auto"/>
      </w:pPr>
      <w:r w:rsidRPr="000F387D">
        <w:lastRenderedPageBreak/>
        <w:t xml:space="preserve">Вывод: </w:t>
      </w:r>
      <w:r>
        <w:t>план реализован в полном объеме.</w:t>
      </w:r>
    </w:p>
    <w:p w14:paraId="42B7601C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14:paraId="0FEEFCAF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64549C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Лицеем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14:paraId="5E607D05" w14:textId="77777777" w:rsidR="0064549C" w:rsidRPr="00F226A5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</w:t>
      </w:r>
      <w:r w:rsidR="0064549C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C55BEA" w14:paraId="1D255B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9128B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91D4A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C55BEA" w:rsidRPr="00201613" w14:paraId="00A632B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7F3D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36C15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765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Лицеем</w:t>
            </w:r>
          </w:p>
        </w:tc>
      </w:tr>
      <w:tr w:rsidR="00C55BEA" w14:paraId="0E2908A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3EB67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A70E2" w14:textId="77777777" w:rsidR="00C55BEA" w:rsidRPr="00016FD9" w:rsidRDefault="0069273E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</w:t>
            </w:r>
            <w:r w:rsidR="007659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14:paraId="59E988B8" w14:textId="77777777" w:rsidR="00C55BEA" w:rsidRDefault="0069273E" w:rsidP="000F387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2EDAAD" w14:textId="77777777" w:rsidR="00C55BEA" w:rsidRDefault="0069273E" w:rsidP="000F387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8804E6" w14:textId="77777777" w:rsidR="00C55BEA" w:rsidRDefault="0069273E" w:rsidP="000F387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30D4AE" w14:textId="77777777" w:rsidR="00C55BEA" w:rsidRPr="00016FD9" w:rsidRDefault="0069273E" w:rsidP="000F387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205BEB0F" w14:textId="77777777" w:rsidR="00C55BEA" w:rsidRPr="00016FD9" w:rsidRDefault="0069273E" w:rsidP="000F387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01555BBF" w14:textId="77777777" w:rsidR="00C55BEA" w:rsidRPr="00016FD9" w:rsidRDefault="0069273E" w:rsidP="000F387D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42AD51D4" w14:textId="77777777" w:rsidR="00C55BEA" w:rsidRDefault="0069273E" w:rsidP="000F387D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C55BEA" w:rsidRPr="00201613" w14:paraId="223B94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D1341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88DBC" w14:textId="77777777" w:rsidR="00C55BEA" w:rsidRPr="00016FD9" w:rsidRDefault="0069273E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12025F6F" w14:textId="77777777" w:rsidR="00C55BEA" w:rsidRPr="00016FD9" w:rsidRDefault="0069273E" w:rsidP="000F387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0013DBA7" w14:textId="77777777" w:rsidR="00C55BEA" w:rsidRPr="00016FD9" w:rsidRDefault="0069273E" w:rsidP="000F387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14DE3D3C" w14:textId="77777777" w:rsidR="00C55BEA" w:rsidRPr="00016FD9" w:rsidRDefault="0069273E" w:rsidP="000F387D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2CDFD6AE" w14:textId="77777777" w:rsidR="00C55BEA" w:rsidRPr="00016FD9" w:rsidRDefault="0069273E" w:rsidP="000F387D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62CEA17E" w14:textId="77777777" w:rsidR="00C55BEA" w:rsidRPr="00D80D0D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 w:rsidRPr="00D80D0D">
        <w:rPr>
          <w:rFonts w:hAnsi="Times New Roman" w:cs="Times New Roman"/>
          <w:color w:val="000000"/>
          <w:sz w:val="24"/>
          <w:szCs w:val="24"/>
        </w:rPr>
        <w:t> </w:t>
      </w:r>
      <w:r w:rsidR="00563EA3" w:rsidRPr="00D80D0D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</w:t>
      </w:r>
      <w:r w:rsidR="00563EA3" w:rsidRPr="00D80D0D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</w:t>
      </w:r>
      <w:r w:rsidR="00563EA3" w:rsidRPr="00D80D0D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14:paraId="2C164FD7" w14:textId="77777777" w:rsidR="00C55BEA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учителей </w:t>
      </w:r>
      <w:proofErr w:type="spellStart"/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proofErr w:type="gramStart"/>
      <w:r w:rsidR="00C108A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C108A1" w:rsidRPr="00D80D0D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="00C108A1" w:rsidRPr="00D80D0D">
        <w:rPr>
          <w:rFonts w:hAnsi="Times New Roman" w:cs="Times New Roman"/>
          <w:color w:val="000000"/>
          <w:sz w:val="24"/>
          <w:szCs w:val="24"/>
          <w:lang w:val="ru-RU"/>
        </w:rPr>
        <w:t>изики</w:t>
      </w:r>
      <w:proofErr w:type="spellEnd"/>
      <w:r w:rsidR="00C108A1" w:rsidRPr="00D80D0D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информатики</w:t>
      </w:r>
    </w:p>
    <w:p w14:paraId="6F01C89D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учителей русского языка 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</w:p>
    <w:p w14:paraId="327A2340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учителей химии, биологии</w:t>
      </w:r>
    </w:p>
    <w:p w14:paraId="12A71D9A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учителей истории и обществознания</w:t>
      </w:r>
      <w:r w:rsidR="00A87BAA">
        <w:rPr>
          <w:rFonts w:hAnsi="Times New Roman" w:cs="Times New Roman"/>
          <w:color w:val="000000"/>
          <w:sz w:val="24"/>
          <w:szCs w:val="24"/>
          <w:lang w:val="ru-RU"/>
        </w:rPr>
        <w:t xml:space="preserve"> и географии</w:t>
      </w:r>
    </w:p>
    <w:p w14:paraId="30275E22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учителей физической культуры и ОБ</w:t>
      </w:r>
      <w:r w:rsidR="00EA7C5F">
        <w:rPr>
          <w:rFonts w:hAnsi="Times New Roman" w:cs="Times New Roman"/>
          <w:color w:val="000000"/>
          <w:sz w:val="24"/>
          <w:szCs w:val="24"/>
          <w:lang w:val="ru-RU"/>
        </w:rPr>
        <w:t>ЗР</w:t>
      </w:r>
    </w:p>
    <w:p w14:paraId="7153193D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труда</w:t>
      </w: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 xml:space="preserve">, музыки, </w:t>
      </w:r>
      <w:proofErr w:type="gramStart"/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ИЗО</w:t>
      </w:r>
      <w:proofErr w:type="gramEnd"/>
    </w:p>
    <w:p w14:paraId="1BFC1FAA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учителей начальных классов</w:t>
      </w:r>
    </w:p>
    <w:p w14:paraId="325782D1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педагогов дополнительного образования</w:t>
      </w:r>
    </w:p>
    <w:p w14:paraId="62425F65" w14:textId="77777777" w:rsidR="00D80D0D" w:rsidRPr="00D80D0D" w:rsidRDefault="00D80D0D" w:rsidP="000F387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классных руководителей</w:t>
      </w:r>
    </w:p>
    <w:p w14:paraId="27528CDF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80D0D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действуют </w:t>
      </w:r>
      <w:r w:rsidR="00D80D0D">
        <w:rPr>
          <w:rFonts w:hAnsi="Times New Roman" w:cs="Times New Roman"/>
          <w:color w:val="000000"/>
          <w:sz w:val="24"/>
          <w:szCs w:val="24"/>
          <w:lang w:val="ru-RU"/>
        </w:rPr>
        <w:t xml:space="preserve">Молодежная администрация,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 </w:t>
      </w:r>
      <w:r w:rsidR="00D80D0D">
        <w:rPr>
          <w:rFonts w:hAnsi="Times New Roman" w:cs="Times New Roman"/>
          <w:color w:val="000000"/>
          <w:sz w:val="24"/>
          <w:szCs w:val="24"/>
          <w:lang w:val="ru-RU"/>
        </w:rPr>
        <w:t>председателей родительских комитетов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F2FF0F" w14:textId="77777777" w:rsidR="00B96717" w:rsidRPr="00B96717" w:rsidRDefault="00B96717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9671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6717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D0D0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765907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6717">
        <w:rPr>
          <w:rFonts w:hAnsi="Times New Roman" w:cs="Times New Roman"/>
          <w:color w:val="000000"/>
          <w:sz w:val="24"/>
          <w:szCs w:val="24"/>
          <w:lang w:val="ru-RU"/>
        </w:rPr>
        <w:t>обновил платформу для электронного документооборота, что позволило расширить ее функционал и связать с порталом Госуслуги.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728386D7" w14:textId="3BF1D2E2" w:rsidR="00427A5B" w:rsidRDefault="00427A5B" w:rsidP="00427A5B">
      <w:pPr>
        <w:pStyle w:val="a8"/>
        <w:spacing w:line="276" w:lineRule="auto"/>
        <w:jc w:val="both"/>
      </w:pPr>
      <w:r>
        <w:t>В 2024 году Лицей  продолжил оказывать психолого-педагогическую помощь учащимся из числа семей ветеранов (участников) специальной военной операции (СВО). Мероприятия носили комплексный характер, для их реализации привлекали:</w:t>
      </w:r>
    </w:p>
    <w:p w14:paraId="3AD8DB85" w14:textId="77777777" w:rsidR="00427A5B" w:rsidRDefault="00427A5B" w:rsidP="00427A5B">
      <w:pPr>
        <w:numPr>
          <w:ilvl w:val="0"/>
          <w:numId w:val="41"/>
        </w:numPr>
        <w:spacing w:before="0" w:beforeAutospacing="0" w:after="103" w:afterAutospacing="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учителей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начальных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классов</w:t>
      </w:r>
      <w:proofErr w:type="spellEnd"/>
      <w:r>
        <w:rPr>
          <w:rFonts w:eastAsia="Times New Roman"/>
        </w:rPr>
        <w:t>;</w:t>
      </w:r>
    </w:p>
    <w:p w14:paraId="2C6A4912" w14:textId="77777777" w:rsidR="00427A5B" w:rsidRDefault="00427A5B" w:rsidP="00427A5B">
      <w:pPr>
        <w:numPr>
          <w:ilvl w:val="0"/>
          <w:numId w:val="41"/>
        </w:numPr>
        <w:spacing w:before="0" w:beforeAutospacing="0" w:after="103" w:afterAutospacing="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учителей-предметников</w:t>
      </w:r>
      <w:proofErr w:type="spellEnd"/>
      <w:r>
        <w:rPr>
          <w:rFonts w:eastAsia="Times New Roman"/>
        </w:rPr>
        <w:t>;</w:t>
      </w:r>
    </w:p>
    <w:p w14:paraId="04820385" w14:textId="77777777" w:rsidR="00427A5B" w:rsidRDefault="00427A5B" w:rsidP="00427A5B">
      <w:pPr>
        <w:numPr>
          <w:ilvl w:val="0"/>
          <w:numId w:val="41"/>
        </w:numPr>
        <w:spacing w:before="0" w:beforeAutospacing="0" w:after="103" w:afterAutospacing="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социального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педагога</w:t>
      </w:r>
      <w:proofErr w:type="spellEnd"/>
      <w:r>
        <w:rPr>
          <w:rFonts w:eastAsia="Times New Roman"/>
        </w:rPr>
        <w:t>;</w:t>
      </w:r>
    </w:p>
    <w:p w14:paraId="0ACDBFD7" w14:textId="77777777" w:rsidR="00427A5B" w:rsidRDefault="00427A5B" w:rsidP="00427A5B">
      <w:pPr>
        <w:numPr>
          <w:ilvl w:val="0"/>
          <w:numId w:val="41"/>
        </w:numPr>
        <w:spacing w:before="0" w:beforeAutospacing="0" w:after="103" w:afterAutospacing="0" w:line="276" w:lineRule="auto"/>
        <w:jc w:val="both"/>
        <w:rPr>
          <w:rFonts w:eastAsia="Times New Roman"/>
        </w:rPr>
      </w:pPr>
      <w:proofErr w:type="spellStart"/>
      <w:r>
        <w:rPr>
          <w:rFonts w:eastAsia="Times New Roman"/>
        </w:rPr>
        <w:t>педагога-психолога</w:t>
      </w:r>
      <w:proofErr w:type="spellEnd"/>
      <w:r>
        <w:rPr>
          <w:rFonts w:eastAsia="Times New Roman"/>
        </w:rPr>
        <w:t>;</w:t>
      </w:r>
    </w:p>
    <w:p w14:paraId="12454944" w14:textId="77777777" w:rsidR="00427A5B" w:rsidRPr="00427A5B" w:rsidRDefault="00427A5B" w:rsidP="00427A5B">
      <w:pPr>
        <w:numPr>
          <w:ilvl w:val="0"/>
          <w:numId w:val="41"/>
        </w:numPr>
        <w:spacing w:before="0" w:beforeAutospacing="0" w:after="103" w:afterAutospacing="0" w:line="276" w:lineRule="auto"/>
        <w:jc w:val="both"/>
        <w:rPr>
          <w:rFonts w:eastAsia="Times New Roman"/>
          <w:lang w:val="ru-RU"/>
        </w:rPr>
      </w:pPr>
      <w:r w:rsidRPr="00427A5B">
        <w:rPr>
          <w:rFonts w:eastAsia="Times New Roman"/>
          <w:lang w:val="ru-RU"/>
        </w:rPr>
        <w:t>советника директора по</w:t>
      </w:r>
      <w:r>
        <w:rPr>
          <w:rFonts w:eastAsia="Times New Roman"/>
        </w:rPr>
        <w:t> </w:t>
      </w:r>
      <w:r w:rsidRPr="00427A5B">
        <w:rPr>
          <w:rFonts w:eastAsia="Times New Roman"/>
          <w:lang w:val="ru-RU"/>
        </w:rPr>
        <w:t>воспитанию и</w:t>
      </w:r>
      <w:r>
        <w:rPr>
          <w:rFonts w:eastAsia="Times New Roman"/>
        </w:rPr>
        <w:t> </w:t>
      </w:r>
      <w:r w:rsidRPr="00427A5B">
        <w:rPr>
          <w:rFonts w:eastAsia="Times New Roman"/>
          <w:lang w:val="ru-RU"/>
        </w:rPr>
        <w:t>взаимодействию с</w:t>
      </w:r>
      <w:r>
        <w:rPr>
          <w:rFonts w:eastAsia="Times New Roman"/>
        </w:rPr>
        <w:t> </w:t>
      </w:r>
      <w:r w:rsidRPr="00427A5B">
        <w:rPr>
          <w:rFonts w:eastAsia="Times New Roman"/>
          <w:lang w:val="ru-RU"/>
        </w:rPr>
        <w:t>детскими общественными объединениями.</w:t>
      </w:r>
    </w:p>
    <w:p w14:paraId="192FB732" w14:textId="0A2FDAED" w:rsidR="00C55BEA" w:rsidRPr="00427A5B" w:rsidRDefault="00427A5B" w:rsidP="00427A5B">
      <w:pPr>
        <w:pStyle w:val="a8"/>
        <w:spacing w:line="276" w:lineRule="auto"/>
        <w:jc w:val="both"/>
      </w:pPr>
      <w:r>
        <w:t>Помимо профилактических и просветительских мероприятий в Лицее  организован ежемесячный мониторинг психологического состояния детей ветеранов (участников) СВО. При выявлении признаков неблагоприятных и деструктивных состояний у учащихся, нуждающихся в повышенном психолого-педагогическом внимании, педагог-психолог оказывал индивидуальную помощь на основании согласий родителей школьников.</w:t>
      </w:r>
    </w:p>
    <w:p w14:paraId="5693BD59" w14:textId="77777777" w:rsidR="005E1F37" w:rsidRDefault="0069273E" w:rsidP="000F387D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7CD3E468" w14:textId="77777777" w:rsidR="00C55BEA" w:rsidRPr="000A2CCA" w:rsidRDefault="0069273E" w:rsidP="000F387D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0A2CCA">
        <w:rPr>
          <w:rFonts w:hAnsi="Times New Roman" w:cs="Times New Roman"/>
          <w:color w:val="000000"/>
          <w:sz w:val="24"/>
          <w:szCs w:val="24"/>
          <w:lang w:val="ru-RU"/>
        </w:rPr>
        <w:t>Статистика показателей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A2CCA" w:rsidRPr="00EA5D8E">
        <w:rPr>
          <w:rFonts w:hAnsi="Times New Roman" w:cs="Times New Roman"/>
          <w:sz w:val="24"/>
          <w:szCs w:val="24"/>
          <w:lang w:val="ru-RU"/>
        </w:rPr>
        <w:t>20</w:t>
      </w:r>
      <w:r w:rsidR="005E1F37">
        <w:rPr>
          <w:rFonts w:hAnsi="Times New Roman" w:cs="Times New Roman"/>
          <w:sz w:val="24"/>
          <w:szCs w:val="24"/>
          <w:lang w:val="ru-RU"/>
        </w:rPr>
        <w:t>2</w:t>
      </w:r>
      <w:r w:rsidR="00CD0D06">
        <w:rPr>
          <w:rFonts w:hAnsi="Times New Roman" w:cs="Times New Roman"/>
          <w:sz w:val="24"/>
          <w:szCs w:val="24"/>
          <w:lang w:val="ru-RU"/>
        </w:rPr>
        <w:t>1</w:t>
      </w:r>
      <w:r w:rsidR="000A2CCA" w:rsidRPr="00EA5D8E">
        <w:rPr>
          <w:rFonts w:hAnsi="Times New Roman" w:cs="Times New Roman"/>
          <w:sz w:val="24"/>
          <w:szCs w:val="24"/>
          <w:lang w:val="ru-RU"/>
        </w:rPr>
        <w:t>-202</w:t>
      </w:r>
      <w:r w:rsidR="00CD0D06">
        <w:rPr>
          <w:rFonts w:hAnsi="Times New Roman" w:cs="Times New Roman"/>
          <w:sz w:val="24"/>
          <w:szCs w:val="24"/>
          <w:lang w:val="ru-RU"/>
        </w:rPr>
        <w:t>4</w:t>
      </w:r>
      <w:r w:rsidR="00CB5AA0" w:rsidRPr="00EA5D8E">
        <w:rPr>
          <w:rFonts w:hAnsi="Times New Roman" w:cs="Times New Roman"/>
          <w:sz w:val="24"/>
          <w:szCs w:val="24"/>
          <w:lang w:val="ru-RU"/>
        </w:rPr>
        <w:t xml:space="preserve">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8"/>
        <w:gridCol w:w="3585"/>
        <w:gridCol w:w="1270"/>
        <w:gridCol w:w="1238"/>
        <w:gridCol w:w="1231"/>
        <w:gridCol w:w="1215"/>
      </w:tblGrid>
      <w:tr w:rsidR="00A87BAA" w14:paraId="493E1EEC" w14:textId="77777777" w:rsidTr="00A87BAA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EE6B41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59805" w14:textId="77777777" w:rsidR="00A87BAA" w:rsidRDefault="00A87BA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5D7E0" w14:textId="77777777" w:rsidR="00A87BAA" w:rsidRPr="00CD0D06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87BAA"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  <w:r w:rsidRPr="00A87B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–2022 учебный год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780F9" w14:textId="77777777" w:rsidR="00A87BAA" w:rsidRPr="00A87BAA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2022-2023</w:t>
            </w:r>
          </w:p>
          <w:p w14:paraId="34CB86B5" w14:textId="77777777" w:rsidR="00A87BAA" w:rsidRPr="00CD0D06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87B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B94B5" w14:textId="77777777" w:rsidR="00A87BAA" w:rsidRPr="00CD0D06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FA7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 учебный г</w:t>
            </w:r>
            <w:r w:rsidR="00FA7914" w:rsidRPr="00FA79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4E47C" w14:textId="77777777" w:rsidR="00A87BAA" w:rsidRPr="00CD0D06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proofErr w:type="gramStart"/>
            <w:r w:rsidRPr="00F22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конец</w:t>
            </w:r>
            <w:proofErr w:type="gramEnd"/>
            <w:r w:rsidR="00FA7914" w:rsidRPr="00F22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 года</w:t>
            </w:r>
          </w:p>
        </w:tc>
      </w:tr>
      <w:tr w:rsidR="00A87BAA" w:rsidRPr="00B776C1" w14:paraId="286C534F" w14:textId="77777777" w:rsidTr="00A87BAA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50E36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F1C96" w14:textId="77777777" w:rsidR="00A87BAA" w:rsidRPr="00016FD9" w:rsidRDefault="00A87BAA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 учебного года,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880C7" w14:textId="77777777" w:rsidR="00A87BAA" w:rsidRPr="00B776C1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787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21614DC7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781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2CF18BF5" w14:textId="77777777" w:rsidR="00A87BAA" w:rsidRPr="00F226A5" w:rsidRDefault="00F226A5" w:rsidP="000F387D">
            <w:pPr>
              <w:jc w:val="both"/>
              <w:rPr>
                <w:lang w:val="ru-RU"/>
              </w:rPr>
            </w:pPr>
            <w:r w:rsidRPr="00F226A5">
              <w:rPr>
                <w:lang w:val="ru-RU"/>
              </w:rPr>
              <w:t>772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4993067A" w14:textId="77777777" w:rsidR="00A87BAA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723</w:t>
            </w:r>
          </w:p>
        </w:tc>
      </w:tr>
      <w:tr w:rsidR="00A87BAA" w14:paraId="0DA1C68B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4C122" w14:textId="77777777" w:rsidR="00A87BAA" w:rsidRPr="00B776C1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22179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AFCEB" w14:textId="77777777" w:rsidR="00A87BAA" w:rsidRPr="00B776C1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236</w:t>
            </w:r>
          </w:p>
        </w:tc>
        <w:tc>
          <w:tcPr>
            <w:tcW w:w="12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594AB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233</w:t>
            </w:r>
          </w:p>
        </w:tc>
        <w:tc>
          <w:tcPr>
            <w:tcW w:w="1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54109" w14:textId="77777777" w:rsidR="00A87BAA" w:rsidRPr="00F226A5" w:rsidRDefault="00A87BAA" w:rsidP="000F387D">
            <w:pPr>
              <w:jc w:val="both"/>
              <w:rPr>
                <w:lang w:val="ru-RU"/>
              </w:rPr>
            </w:pPr>
            <w:r w:rsidRPr="00F226A5">
              <w:rPr>
                <w:lang w:val="ru-RU"/>
              </w:rPr>
              <w:t>232</w:t>
            </w:r>
          </w:p>
        </w:tc>
        <w:tc>
          <w:tcPr>
            <w:tcW w:w="12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B2BD" w14:textId="77777777" w:rsidR="00A87BAA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230</w:t>
            </w:r>
          </w:p>
        </w:tc>
      </w:tr>
      <w:tr w:rsidR="00A87BAA" w14:paraId="35604528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A79B9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C5CA9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EBB0EA" w14:textId="77777777" w:rsidR="00A87BAA" w:rsidRPr="00B776C1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411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EBB99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FDE6E" w14:textId="77777777" w:rsidR="00A87BAA" w:rsidRPr="00FA7914" w:rsidRDefault="00A87BAA" w:rsidP="000F387D">
            <w:pPr>
              <w:jc w:val="both"/>
              <w:rPr>
                <w:lang w:val="ru-RU"/>
              </w:rPr>
            </w:pPr>
            <w:r w:rsidRPr="00FA7914">
              <w:rPr>
                <w:lang w:val="ru-RU"/>
              </w:rPr>
              <w:t>40</w:t>
            </w:r>
            <w:r w:rsidR="00FA7914" w:rsidRPr="00FA7914">
              <w:rPr>
                <w:lang w:val="ru-RU"/>
              </w:rPr>
              <w:t>3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19ED" w14:textId="77777777" w:rsidR="00A87BAA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380</w:t>
            </w:r>
          </w:p>
        </w:tc>
      </w:tr>
      <w:tr w:rsidR="00A87BAA" w14:paraId="3FE7F314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49E1E1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B401E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878E65" w14:textId="77777777" w:rsidR="00A87BAA" w:rsidRPr="00B776C1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EAE2F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CED5B" w14:textId="77777777" w:rsidR="00A87BAA" w:rsidRPr="00F226A5" w:rsidRDefault="00A87BAA" w:rsidP="000F387D">
            <w:pPr>
              <w:jc w:val="both"/>
              <w:rPr>
                <w:lang w:val="ru-RU"/>
              </w:rPr>
            </w:pPr>
            <w:r w:rsidRPr="00F226A5">
              <w:rPr>
                <w:lang w:val="ru-RU"/>
              </w:rPr>
              <w:t>137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A34F" w14:textId="77777777" w:rsidR="00A87BAA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</w:tr>
      <w:tr w:rsidR="00A87BAA" w:rsidRPr="00201613" w14:paraId="00483B34" w14:textId="77777777" w:rsidTr="00A87BAA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516F7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ECD43" w14:textId="77777777" w:rsidR="00A87BAA" w:rsidRPr="00016FD9" w:rsidRDefault="00A87BAA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853A69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411EBB64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5307CA43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6CE74B7F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7BAA" w14:paraId="3C2CD101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3FB4D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9CA8C5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034FBB" w14:textId="77777777" w:rsidR="00A87BAA" w:rsidRPr="00E75939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67B53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D015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-</w:t>
            </w:r>
          </w:p>
        </w:tc>
        <w:tc>
          <w:tcPr>
            <w:tcW w:w="12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C8090" w14:textId="77777777" w:rsidR="00A87BAA" w:rsidRDefault="00B20E4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87BAA" w14:paraId="6ACBFC84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AF226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86D07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B7B7D" w14:textId="77777777" w:rsidR="00A87BAA" w:rsidRPr="00E7593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D2B00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76881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0FDF8" w14:textId="77777777" w:rsidR="00A87BAA" w:rsidRDefault="00B20E4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87BAA" w14:paraId="56D163D4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A34399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510EF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77E2F" w14:textId="77777777" w:rsidR="00A87BAA" w:rsidRPr="00E75939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0B75B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6CF37" w14:textId="77777777" w:rsidR="00A87BAA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82A73" w14:textId="77777777" w:rsidR="00A87BAA" w:rsidRDefault="00B20E4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A87BAA" w14:paraId="7B2139D4" w14:textId="77777777" w:rsidTr="00A87BAA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FA4FE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996A1B" w14:textId="77777777" w:rsidR="00A87BAA" w:rsidRDefault="00A87BA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872BD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06A689D7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3E02B407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08C14FDB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7BAA" w14:paraId="43B94930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47FD6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91E77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32A063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FB1AE" w14:textId="77777777" w:rsidR="00A87BAA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0577F" w14:textId="77777777" w:rsidR="00A87BAA" w:rsidRPr="0054376E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8393" w14:textId="77777777" w:rsidR="00A87BAA" w:rsidRDefault="00B20E4F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87BAA" w14:paraId="7D1462AC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39856A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FF837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24578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01796" w14:textId="77777777" w:rsidR="00A87BAA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5AD3C" w14:textId="77777777" w:rsidR="00A87BAA" w:rsidRPr="0054376E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F3A52B" w14:textId="77777777" w:rsidR="00A87BAA" w:rsidRDefault="00B20E4F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87BAA" w:rsidRPr="00201613" w14:paraId="373D78D2" w14:textId="77777777" w:rsidTr="00A87BAA"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1A4AA9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EF7B5" w14:textId="77777777" w:rsidR="00A87BAA" w:rsidRPr="00016FD9" w:rsidRDefault="00A87BAA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1AB13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61ECED50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5959082D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14:paraId="479B98B0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87BAA" w14:paraId="2A586A81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0E4CF" w14:textId="77777777" w:rsidR="00A87BAA" w:rsidRPr="00016FD9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66AED7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4E5F8C" w14:textId="77777777" w:rsidR="00A87BAA" w:rsidRPr="00EA5D8E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23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57DA" w14:textId="77777777" w:rsidR="00A87BAA" w:rsidRPr="00390EA0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23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AFF72" w14:textId="77777777" w:rsidR="00A87BAA" w:rsidRPr="00390EA0" w:rsidRDefault="00B63782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1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466332" w14:textId="77777777" w:rsidR="00A87BAA" w:rsidRDefault="00B63782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87BAA" w14:paraId="5888DE44" w14:textId="77777777" w:rsidTr="00A87BAA"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FA9B93" w14:textId="77777777" w:rsidR="00A87BAA" w:rsidRDefault="00A87BA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2F1F88" w14:textId="77777777" w:rsidR="00A87BAA" w:rsidRDefault="00A87BA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D9890A" w14:textId="77777777" w:rsidR="00A87BAA" w:rsidRPr="00EA5D8E" w:rsidRDefault="00A87BAA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6AF5F0" w14:textId="77777777" w:rsidR="00A87BAA" w:rsidRPr="00390EA0" w:rsidRDefault="00A87BAA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9BF99" w14:textId="77777777" w:rsidR="00A87BAA" w:rsidRPr="00390EA0" w:rsidRDefault="00B63782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0807" w14:textId="77777777" w:rsidR="00A87BAA" w:rsidRDefault="00B63782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14:paraId="15C3BBDC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80D0D">
        <w:rPr>
          <w:rFonts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14:paraId="0198FD1E" w14:textId="567C5233" w:rsidR="00FF1E1D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инвалидностью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A7C5F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Pr="00FA79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A7914">
        <w:rPr>
          <w:rFonts w:hAnsi="Times New Roman" w:cs="Times New Roman"/>
          <w:color w:val="000000"/>
          <w:sz w:val="24"/>
          <w:szCs w:val="24"/>
        </w:rPr>
        <w:t> </w:t>
      </w:r>
      <w:r w:rsidR="00E75939" w:rsidRPr="00FA7914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="00FF1E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914" w:rsidRPr="00FA791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F1E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0E3E80" w14:textId="77777777" w:rsidR="00C55BEA" w:rsidRPr="002035B3" w:rsidRDefault="0069273E" w:rsidP="000F387D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035B3">
        <w:rPr>
          <w:rFonts w:hAnsi="Times New Roman" w:cs="Times New Roman"/>
          <w:b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 w:rsidRPr="002035B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2035B3">
        <w:rPr>
          <w:rFonts w:hAnsi="Times New Roman" w:cs="Times New Roman"/>
          <w:b/>
          <w:color w:val="000000"/>
          <w:sz w:val="24"/>
          <w:szCs w:val="24"/>
          <w:lang w:val="ru-RU"/>
        </w:rPr>
        <w:t>качества знаний</w:t>
      </w:r>
    </w:p>
    <w:p w14:paraId="1D8094EF" w14:textId="77777777" w:rsidR="00C55BEA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в </w:t>
      </w:r>
      <w:r w:rsidR="00AE67D7">
        <w:rPr>
          <w:rFonts w:hAnsi="Times New Roman" w:cs="Times New Roman"/>
          <w:color w:val="000000"/>
          <w:sz w:val="24"/>
          <w:szCs w:val="24"/>
        </w:rPr>
        <w:t>202</w:t>
      </w:r>
      <w:r w:rsidR="00CD0D0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642"/>
        <w:gridCol w:w="872"/>
        <w:gridCol w:w="580"/>
        <w:gridCol w:w="533"/>
        <w:gridCol w:w="850"/>
        <w:gridCol w:w="709"/>
        <w:gridCol w:w="709"/>
        <w:gridCol w:w="709"/>
        <w:gridCol w:w="850"/>
        <w:gridCol w:w="532"/>
        <w:gridCol w:w="460"/>
        <w:gridCol w:w="449"/>
        <w:gridCol w:w="685"/>
        <w:gridCol w:w="597"/>
      </w:tblGrid>
      <w:tr w:rsidR="009E034D" w14:paraId="592BAF59" w14:textId="77777777" w:rsidTr="009E034D">
        <w:trPr>
          <w:trHeight w:val="307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E65E5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7F090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1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48D24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78D32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09F50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9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CAC56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1282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4C24C6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9E034D" w14:paraId="3D937B25" w14:textId="77777777" w:rsidTr="009E034D">
        <w:trPr>
          <w:trHeight w:val="307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2C6FD" w14:textId="77777777" w:rsidR="009E034D" w:rsidRDefault="009E034D" w:rsidP="000F38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DA10" w14:textId="77777777" w:rsidR="009E034D" w:rsidRDefault="009E034D" w:rsidP="000F38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25EEB" w14:textId="77777777" w:rsidR="009E034D" w:rsidRDefault="009E034D" w:rsidP="000F38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045AB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DAB54" w14:textId="77777777" w:rsidR="009E034D" w:rsidRDefault="009E034D" w:rsidP="000F38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02993F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9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BDD6AA" w14:textId="77777777" w:rsidR="009E034D" w:rsidRDefault="009E034D" w:rsidP="000F387D">
            <w:pPr>
              <w:spacing w:beforeAutospacing="0" w:afterAutospacing="0"/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E3E4" w14:textId="77777777" w:rsidR="009E034D" w:rsidRDefault="009E034D" w:rsidP="000F38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34D" w14:paraId="32DF3D9B" w14:textId="77777777" w:rsidTr="009E034D">
        <w:trPr>
          <w:trHeight w:val="433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801B2" w14:textId="77777777" w:rsidR="009E034D" w:rsidRDefault="009E034D" w:rsidP="000F38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5FFE7" w14:textId="77777777" w:rsidR="009E034D" w:rsidRDefault="009E034D" w:rsidP="000F387D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70C86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F82EB8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531F8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«4» и 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ACAD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55CF9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C8A62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25A7D7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4E5E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15BAFF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392D1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42F06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CBD83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9E034D" w14:paraId="4398F024" w14:textId="77777777" w:rsidTr="009E034D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B362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6A5882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225E1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3FA7C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D4768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92AE3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F1298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919AD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ACE1F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27805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731BE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33136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39D7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DB014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034D" w14:paraId="665BB356" w14:textId="77777777" w:rsidTr="009E034D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17F1A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B5E31C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67AC5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0A9FC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62143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6AC6D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1CE6E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91CF8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902C0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B637B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43674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A9F900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24E63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6208D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034D" w14:paraId="0E254185" w14:textId="77777777" w:rsidTr="009E034D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FBDC95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A2102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1449C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1EA50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6F080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55EDB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4B0E2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27FDB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FBF69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F0A97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62ED4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F4B1C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1780B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7160A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E034D" w14:paraId="55BCCFB3" w14:textId="77777777" w:rsidTr="009E034D">
        <w:tc>
          <w:tcPr>
            <w:tcW w:w="6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F5485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A5DE9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1AD8D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E872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1184F" w14:textId="77777777" w:rsidR="009E034D" w:rsidRDefault="00344BA1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E5FB2" w14:textId="77777777" w:rsidR="009E034D" w:rsidRPr="00F226A5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344BA1" w:rsidRPr="00F22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A1711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344BA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3B421" w14:textId="77777777" w:rsidR="009E034D" w:rsidRPr="00F226A5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22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344BA1" w:rsidRPr="00F22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21E5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3E7D2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13DC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CCB7E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7A1CC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70738" w14:textId="77777777" w:rsidR="009E034D" w:rsidRDefault="009E034D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778F6A5" w14:textId="77777777" w:rsidR="009E034D" w:rsidRPr="009E034D" w:rsidRDefault="009E034D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 показателю «успеваемость» в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 xml:space="preserve"> 2023/2024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с результатами освоения учащимися программ начального общего образования по показателю «успеваемость» в 2021/2022 учебном году, то можно отметить, что процент учащихся, окончивших на «4» и «5», понизился на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 xml:space="preserve"> 65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 xml:space="preserve"> был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>о 59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>%), процент учащихся, окончивших на «5», вырос на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proofErr w:type="gramEnd"/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 xml:space="preserve"> % (в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 w:rsidR="00344BA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4BA1" w:rsidRPr="00344BA1">
        <w:rPr>
          <w:rFonts w:hAnsi="Times New Roman" w:cs="Times New Roman"/>
          <w:b/>
          <w:color w:val="000000"/>
          <w:sz w:val="24"/>
          <w:szCs w:val="24"/>
          <w:lang w:val="ru-RU"/>
        </w:rPr>
        <w:t>27</w:t>
      </w:r>
      <w:r w:rsidRPr="009E034D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069AF202" w14:textId="77777777" w:rsidR="00765907" w:rsidRPr="00F226A5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12B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912B93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12B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показателю </w:t>
      </w:r>
      <w:r w:rsidRPr="00912B93"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912B93"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 w:rsidRPr="00912B93">
        <w:rPr>
          <w:rFonts w:hAnsi="Times New Roman" w:cs="Times New Roman"/>
          <w:b/>
          <w:bCs/>
          <w:color w:val="000000"/>
          <w:sz w:val="24"/>
          <w:szCs w:val="24"/>
        </w:rPr>
        <w:t>» в 202</w:t>
      </w:r>
      <w:r w:rsidR="002C6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912B93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F226A5"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  <w:r w:rsidR="00F226A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у.</w:t>
      </w:r>
    </w:p>
    <w:p w14:paraId="0142F6F2" w14:textId="77777777" w:rsidR="00765907" w:rsidRPr="00604B0C" w:rsidRDefault="00765907" w:rsidP="000F387D">
      <w:pPr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9"/>
        <w:gridCol w:w="694"/>
        <w:gridCol w:w="591"/>
        <w:gridCol w:w="504"/>
        <w:gridCol w:w="1153"/>
        <w:gridCol w:w="504"/>
        <w:gridCol w:w="1153"/>
        <w:gridCol w:w="504"/>
        <w:gridCol w:w="591"/>
        <w:gridCol w:w="334"/>
        <w:gridCol w:w="591"/>
        <w:gridCol w:w="403"/>
        <w:gridCol w:w="829"/>
        <w:gridCol w:w="477"/>
      </w:tblGrid>
      <w:tr w:rsidR="00765907" w14:paraId="0E3FCC4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084895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5251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DBC96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389910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4DB19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661138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F6198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765907" w14:paraId="080059C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D75C6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EBF191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9F09D7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493F7F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59C11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11031B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B105DE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ACE12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7914" w14:paraId="638AB9E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063C9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80D69C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5E82C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8E774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F43692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E21F4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C98035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4840AD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E61B5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BBEB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9E6E2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B5500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8C63B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198831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FA7914" w14:paraId="3736D6F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0BE2A9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034942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 w:rsidRPr="00FA7914"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1E36FA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 w:rsidRPr="00FA7914">
              <w:rPr>
                <w:lang w:val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FF208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64F53F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151A5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460607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2014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7C640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DD6DB2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C64DF5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A9996E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FDA3F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1448BA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7914" w14:paraId="49238D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E2BCCB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18E84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 w:rsidRPr="00FA7914"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751E78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 w:rsidRPr="00FA7914">
              <w:rPr>
                <w:lang w:val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1EA421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8B6B37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9D0608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D2DB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CF5990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ABB6DD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3160D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1BB6D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40221B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95A07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F6788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7914" w14:paraId="3F5EAC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BDB1B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18150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AA01F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FD98BB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D9251C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181A8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76,1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87E5BF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59074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3713B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1BBC07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918FC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371D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F3CE3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F92C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</w:tr>
      <w:tr w:rsidR="00FA7914" w14:paraId="36CAC5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10F873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181F74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B9084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3D698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2C595E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FA791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6D1DF2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22D2F7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03FF90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FE2C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B86E5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52C52C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631BDA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03F20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F2B30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7914" w14:paraId="2727EA8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085F14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343AFD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C7C2A4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2F96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A6A681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4E84A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43895A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9329C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17809B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ADB6C3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94BCD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EDE624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2D7C8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CF24A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A7914" w14:paraId="243A1D4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5D41B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FE3CD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C2F7C7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87200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2A224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719AB6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93CAB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92C09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0B2CC9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C1FADA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C1633F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0950DE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FF41E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F507D5" w14:textId="77777777" w:rsidR="00C55BEA" w:rsidRPr="00FA7914" w:rsidRDefault="00FA791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</w:tr>
    </w:tbl>
    <w:p w14:paraId="64819DF5" w14:textId="77777777" w:rsidR="00650AAD" w:rsidRDefault="00650AAD" w:rsidP="000F38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B959B31" w14:textId="77777777" w:rsidR="00650AAD" w:rsidRDefault="00650AAD" w:rsidP="000F38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56F82D1" w14:textId="77777777" w:rsidR="00650AAD" w:rsidRPr="0058045E" w:rsidRDefault="00650AAD" w:rsidP="000F387D">
      <w:pPr>
        <w:jc w:val="both"/>
        <w:rPr>
          <w:sz w:val="24"/>
          <w:szCs w:val="24"/>
          <w:lang w:val="ru-RU"/>
        </w:rPr>
      </w:pPr>
      <w:r w:rsidRPr="0058045E">
        <w:rPr>
          <w:sz w:val="24"/>
          <w:szCs w:val="24"/>
          <w:lang w:val="ru-RU"/>
        </w:rPr>
        <w:t xml:space="preserve">Количество </w:t>
      </w:r>
      <w:proofErr w:type="gramStart"/>
      <w:r w:rsidRPr="0058045E">
        <w:rPr>
          <w:sz w:val="24"/>
          <w:szCs w:val="24"/>
          <w:lang w:val="ru-RU"/>
        </w:rPr>
        <w:t>обучающихся</w:t>
      </w:r>
      <w:proofErr w:type="gramEnd"/>
      <w:r w:rsidRPr="0058045E">
        <w:rPr>
          <w:sz w:val="24"/>
          <w:szCs w:val="24"/>
          <w:lang w:val="ru-RU"/>
        </w:rPr>
        <w:t xml:space="preserve"> в сравнении с предыдущим учебным годом </w:t>
      </w:r>
      <w:r w:rsidR="00C64EF5">
        <w:rPr>
          <w:sz w:val="24"/>
          <w:szCs w:val="24"/>
          <w:lang w:val="ru-RU"/>
        </w:rPr>
        <w:t>осталось почти неизменным (увеличение на 0,75 процента)</w:t>
      </w:r>
    </w:p>
    <w:p w14:paraId="71FA417F" w14:textId="77777777" w:rsidR="00650AAD" w:rsidRPr="0058045E" w:rsidRDefault="00650AAD" w:rsidP="000F387D">
      <w:pPr>
        <w:jc w:val="both"/>
        <w:rPr>
          <w:sz w:val="24"/>
          <w:szCs w:val="24"/>
          <w:lang w:val="ru-RU"/>
        </w:rPr>
      </w:pPr>
      <w:r w:rsidRPr="0058045E">
        <w:rPr>
          <w:sz w:val="24"/>
          <w:szCs w:val="24"/>
          <w:lang w:val="ru-RU"/>
        </w:rPr>
        <w:lastRenderedPageBreak/>
        <w:t>Сравнение результатов освоения обучающимися программ основного общего образования по показателю «успеваемость» в 202</w:t>
      </w:r>
      <w:r w:rsidR="00C64EF5">
        <w:rPr>
          <w:sz w:val="24"/>
          <w:szCs w:val="24"/>
          <w:lang w:val="ru-RU"/>
        </w:rPr>
        <w:t>3</w:t>
      </w:r>
      <w:r w:rsidRPr="0058045E">
        <w:rPr>
          <w:sz w:val="24"/>
          <w:szCs w:val="24"/>
          <w:lang w:val="ru-RU"/>
        </w:rPr>
        <w:t>/202</w:t>
      </w:r>
      <w:r w:rsidR="00C64EF5">
        <w:rPr>
          <w:sz w:val="24"/>
          <w:szCs w:val="24"/>
          <w:lang w:val="ru-RU"/>
        </w:rPr>
        <w:t>4</w:t>
      </w:r>
      <w:r w:rsidRPr="0058045E">
        <w:rPr>
          <w:sz w:val="24"/>
          <w:szCs w:val="24"/>
          <w:lang w:val="ru-RU"/>
        </w:rPr>
        <w:t xml:space="preserve"> учебном году с результатами освоения учащимися программ основного общего образования по показателю «успеваемость» в 202</w:t>
      </w:r>
      <w:r w:rsidR="00C64EF5">
        <w:rPr>
          <w:sz w:val="24"/>
          <w:szCs w:val="24"/>
          <w:lang w:val="ru-RU"/>
        </w:rPr>
        <w:t>2</w:t>
      </w:r>
      <w:r w:rsidRPr="0058045E">
        <w:rPr>
          <w:sz w:val="24"/>
          <w:szCs w:val="24"/>
          <w:lang w:val="ru-RU"/>
        </w:rPr>
        <w:t>/202</w:t>
      </w:r>
      <w:r w:rsidR="00C64EF5">
        <w:rPr>
          <w:sz w:val="24"/>
          <w:szCs w:val="24"/>
          <w:lang w:val="ru-RU"/>
        </w:rPr>
        <w:t>3</w:t>
      </w:r>
      <w:r w:rsidRPr="0058045E">
        <w:rPr>
          <w:sz w:val="24"/>
          <w:szCs w:val="24"/>
          <w:lang w:val="ru-RU"/>
        </w:rPr>
        <w:t xml:space="preserve"> учебном году, показывает, что доля учащихся, окончивших четверть на «4» и «5», </w:t>
      </w:r>
      <w:r w:rsidR="00AE78BB">
        <w:rPr>
          <w:sz w:val="24"/>
          <w:szCs w:val="24"/>
          <w:lang w:val="ru-RU"/>
        </w:rPr>
        <w:t>увеличилась на 19%</w:t>
      </w:r>
      <w:r w:rsidR="00C64EF5">
        <w:rPr>
          <w:sz w:val="24"/>
          <w:szCs w:val="24"/>
          <w:lang w:val="ru-RU"/>
        </w:rPr>
        <w:t xml:space="preserve">. </w:t>
      </w:r>
    </w:p>
    <w:p w14:paraId="28AFA078" w14:textId="77777777" w:rsidR="00650AAD" w:rsidRPr="007F5852" w:rsidRDefault="00650AAD" w:rsidP="000F387D">
      <w:pPr>
        <w:jc w:val="both"/>
        <w:rPr>
          <w:sz w:val="24"/>
          <w:szCs w:val="24"/>
          <w:lang w:val="ru-RU"/>
        </w:rPr>
      </w:pPr>
      <w:r w:rsidRPr="007F5852">
        <w:rPr>
          <w:sz w:val="24"/>
          <w:szCs w:val="24"/>
          <w:lang w:val="ru-RU"/>
        </w:rPr>
        <w:t xml:space="preserve">В году самообследования </w:t>
      </w:r>
      <w:r w:rsidR="00C64EF5">
        <w:rPr>
          <w:sz w:val="24"/>
          <w:szCs w:val="24"/>
          <w:lang w:val="ru-RU"/>
        </w:rPr>
        <w:t xml:space="preserve"> один </w:t>
      </w:r>
      <w:r w:rsidRPr="007F5852">
        <w:rPr>
          <w:sz w:val="24"/>
          <w:szCs w:val="24"/>
          <w:lang w:val="ru-RU"/>
        </w:rPr>
        <w:t xml:space="preserve">ученик был </w:t>
      </w:r>
      <w:proofErr w:type="gramStart"/>
      <w:r w:rsidRPr="007F5852">
        <w:rPr>
          <w:sz w:val="24"/>
          <w:szCs w:val="24"/>
          <w:lang w:val="ru-RU"/>
        </w:rPr>
        <w:t>переведены</w:t>
      </w:r>
      <w:proofErr w:type="gramEnd"/>
      <w:r w:rsidRPr="007F5852">
        <w:rPr>
          <w:sz w:val="24"/>
          <w:szCs w:val="24"/>
          <w:lang w:val="ru-RU"/>
        </w:rPr>
        <w:t xml:space="preserve"> в следующий класс (8) условно. В предыдущем учебном году условно переведен</w:t>
      </w:r>
      <w:r w:rsidR="00C64EF5">
        <w:rPr>
          <w:sz w:val="24"/>
          <w:szCs w:val="24"/>
          <w:lang w:val="ru-RU"/>
        </w:rPr>
        <w:t>ы</w:t>
      </w:r>
      <w:r w:rsidRPr="007F5852">
        <w:rPr>
          <w:sz w:val="24"/>
          <w:szCs w:val="24"/>
          <w:lang w:val="ru-RU"/>
        </w:rPr>
        <w:t xml:space="preserve"> был</w:t>
      </w:r>
      <w:r w:rsidR="00C64EF5">
        <w:rPr>
          <w:sz w:val="24"/>
          <w:szCs w:val="24"/>
          <w:lang w:val="ru-RU"/>
        </w:rPr>
        <w:t xml:space="preserve">и два </w:t>
      </w:r>
      <w:r w:rsidRPr="007F5852">
        <w:rPr>
          <w:sz w:val="24"/>
          <w:szCs w:val="24"/>
          <w:lang w:val="ru-RU"/>
        </w:rPr>
        <w:t>ученик</w:t>
      </w:r>
      <w:r w:rsidR="00C64EF5">
        <w:rPr>
          <w:sz w:val="24"/>
          <w:szCs w:val="24"/>
          <w:lang w:val="ru-RU"/>
        </w:rPr>
        <w:t>а</w:t>
      </w:r>
      <w:r w:rsidRPr="007F5852">
        <w:rPr>
          <w:sz w:val="24"/>
          <w:szCs w:val="24"/>
          <w:lang w:val="ru-RU"/>
        </w:rPr>
        <w:t>.</w:t>
      </w:r>
    </w:p>
    <w:p w14:paraId="74ABF4D5" w14:textId="77777777" w:rsidR="00584613" w:rsidRDefault="00584613" w:rsidP="000F38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3DC7609" w14:textId="77777777" w:rsidR="00516BE7" w:rsidRDefault="0069273E" w:rsidP="000F387D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6B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Результаты освоения программ среднего общего образования </w:t>
      </w:r>
      <w:proofErr w:type="gramStart"/>
      <w:r w:rsidRPr="00516B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proofErr w:type="gramEnd"/>
    </w:p>
    <w:p w14:paraId="3BA8E50D" w14:textId="77777777" w:rsidR="00C55BEA" w:rsidRDefault="0069273E" w:rsidP="000F387D">
      <w:pPr>
        <w:spacing w:before="0" w:beforeAutospacing="0" w:after="0" w:afterAutospacing="0"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  <w:r w:rsidRPr="00516B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10, 11</w:t>
      </w:r>
      <w:r w:rsidRPr="00516BE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6B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 по</w:t>
      </w:r>
      <w:r w:rsidRPr="00516BE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6B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 «успеваемость» в</w:t>
      </w:r>
      <w:r w:rsidRPr="00516BE7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6B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</w:t>
      </w:r>
      <w:r w:rsidR="002C646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516BE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p w14:paraId="5967FCE3" w14:textId="77777777" w:rsidR="00516BE7" w:rsidRPr="00516BE7" w:rsidRDefault="00516BE7" w:rsidP="000F387D">
      <w:pPr>
        <w:spacing w:before="0" w:beforeAutospacing="0" w:after="0" w:afterAutospacing="0"/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5"/>
        <w:gridCol w:w="621"/>
        <w:gridCol w:w="532"/>
        <w:gridCol w:w="457"/>
        <w:gridCol w:w="1020"/>
        <w:gridCol w:w="457"/>
        <w:gridCol w:w="1020"/>
        <w:gridCol w:w="457"/>
        <w:gridCol w:w="532"/>
        <w:gridCol w:w="309"/>
        <w:gridCol w:w="532"/>
        <w:gridCol w:w="369"/>
        <w:gridCol w:w="739"/>
        <w:gridCol w:w="434"/>
        <w:gridCol w:w="386"/>
        <w:gridCol w:w="557"/>
      </w:tblGrid>
      <w:tr w:rsidR="0049150B" w14:paraId="41F26DE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7027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439EB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4EDD96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97AF04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21F91A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5E53AD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BD1000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1BCF74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Сменили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форму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9150B" w14:paraId="35A432B3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026AB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88347B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521BAB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C1F74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4F5EB0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04C99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4813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4C71D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75E94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C5F" w14:paraId="7EC2ED5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39DC2F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C0EB24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09857D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52FC35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24809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B23F63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3682B2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40B651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EF81F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A1AE08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9E2A9F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D5D4B4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DC70C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9EB8A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2DFCEC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4CEA3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</w:tr>
      <w:tr w:rsidR="00EA7C5F" w14:paraId="6F3B3F6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811E1" w14:textId="77777777" w:rsidR="00EA7C5F" w:rsidRDefault="00EA7C5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17299B7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7FC510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4B7F0DE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A070CD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1467DA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EE0E7F2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2EE8EA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3A9FCBF" w14:textId="77777777" w:rsidR="00EA7C5F" w:rsidRPr="00726496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521DE0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8510931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7DA8F71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6BDB897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75F7130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38633D9" w14:textId="77777777" w:rsidR="00EA7C5F" w:rsidRPr="00EA7C5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E7FFDDF" w14:textId="77777777" w:rsidR="00EA7C5F" w:rsidRPr="0058461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A7C5F" w14:paraId="679268B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B779B" w14:textId="77777777" w:rsidR="00EA7C5F" w:rsidRDefault="00EA7C5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0284975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496C04E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65C5004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E76A7EE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91546AE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045465F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CA97716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4A7942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01AB2F8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508D56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C4B13C2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741A22A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F6F0EF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85EC31" w14:textId="77777777" w:rsidR="00EA7C5F" w:rsidRPr="00EA7C5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BC31F3E" w14:textId="77777777" w:rsidR="00EA7C5F" w:rsidRPr="00012FA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EA7C5F" w14:paraId="61DAA2D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7EA20" w14:textId="77777777" w:rsidR="00EA7C5F" w:rsidRDefault="00EA7C5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E6DCFEC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CE8C25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FE32136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77DF02E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573ED34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B5FAB38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038808C" w14:textId="77777777" w:rsidR="00EA7C5F" w:rsidRPr="00021CE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2A868C8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1C8860B" w14:textId="77777777" w:rsidR="00EA7C5F" w:rsidRPr="0049150B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4CB0F1D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D0FB170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E16F0BA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11DDDA5" w14:textId="77777777" w:rsidR="00EA7C5F" w:rsidRPr="00A85B43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1CCE71F" w14:textId="77777777" w:rsidR="00EA7C5F" w:rsidRPr="00EA7C5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CCB647B" w14:textId="77777777" w:rsidR="00EA7C5F" w:rsidRPr="00EA7C5F" w:rsidRDefault="00EA7C5F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14:paraId="1BA5077E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="00021CEF" w:rsidRPr="00EA7C5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 </w:t>
      </w:r>
      <w:r w:rsidR="009E2BD5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качество обучения </w:t>
      </w:r>
      <w:r w:rsidR="0049150B"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понизилось 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(в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обучающихся, которые закончили </w:t>
      </w:r>
      <w:r w:rsidR="00021CEF"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«4» и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«5»,</w:t>
      </w:r>
      <w:r w:rsidR="0049150B"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составляло 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99,3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%), процент учащихся, окончивших </w:t>
      </w:r>
      <w:r w:rsidR="00021CEF"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«5», 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повысился </w:t>
      </w:r>
      <w:r w:rsidR="00021CEF"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на 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="00021CEF" w:rsidRPr="00EA7C5F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Start"/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A7C5F">
        <w:rPr>
          <w:rFonts w:hAnsi="Times New Roman" w:cs="Times New Roman"/>
          <w:color w:val="000000"/>
          <w:sz w:val="24"/>
          <w:szCs w:val="24"/>
        </w:rPr>
        <w:t> 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 xml:space="preserve"> было</w:t>
      </w:r>
      <w:r w:rsidR="00EA7C5F" w:rsidRPr="00EA7C5F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EA7C5F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14:paraId="49D3B8CA" w14:textId="2601BD8B" w:rsidR="00FF1E1D" w:rsidRDefault="00FF1E1D" w:rsidP="00FF1E1D">
      <w:pPr>
        <w:pStyle w:val="a8"/>
        <w:spacing w:line="276" w:lineRule="auto"/>
        <w:jc w:val="both"/>
      </w:pPr>
      <w:r>
        <w:t xml:space="preserve">По итогам 2023/2024 учебного года </w:t>
      </w:r>
      <w:r w:rsidR="002344EE">
        <w:t xml:space="preserve">всем </w:t>
      </w:r>
      <w:r>
        <w:t xml:space="preserve">выпускникам 11-х классов </w:t>
      </w:r>
      <w:r w:rsidR="002344EE">
        <w:t xml:space="preserve">вручили </w:t>
      </w:r>
      <w:r>
        <w:t>аттестаты, в том числе с отличием, а также медали «За особые успехи в учении» I </w:t>
      </w:r>
      <w:r w:rsidR="002344EE">
        <w:t xml:space="preserve"> - 21 </w:t>
      </w:r>
      <w:r>
        <w:t>и II степеней</w:t>
      </w:r>
      <w:r w:rsidR="002344EE">
        <w:t xml:space="preserve"> - 6</w:t>
      </w:r>
      <w:r>
        <w:t xml:space="preserve"> </w:t>
      </w:r>
    </w:p>
    <w:p w14:paraId="25B8882E" w14:textId="652D67EB" w:rsidR="00FF1E1D" w:rsidRDefault="002344EE" w:rsidP="00FF1E1D">
      <w:pPr>
        <w:pStyle w:val="a8"/>
        <w:spacing w:line="276" w:lineRule="auto"/>
        <w:jc w:val="both"/>
      </w:pPr>
      <w:r>
        <w:t>Б</w:t>
      </w:r>
      <w:r w:rsidR="00FF1E1D">
        <w:t>лагодаря введению новой формы аттестата с отличием за 11-й класс (сине-голубого цвета) общее количество выданных аттестатов с отличием увеличилось</w:t>
      </w:r>
      <w:r>
        <w:t>.</w:t>
      </w:r>
    </w:p>
    <w:p w14:paraId="251D1EE7" w14:textId="77777777" w:rsidR="00C55BEA" w:rsidRPr="009E2BD5" w:rsidRDefault="0069273E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2C646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выпускники 11-х классов сдавали ГИА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21CE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форме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ЕГЭ. </w:t>
      </w:r>
      <w:proofErr w:type="gramStart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9-х классов сдавали </w:t>
      </w:r>
      <w:r w:rsidR="005B6099">
        <w:rPr>
          <w:rFonts w:hAnsi="Times New Roman" w:cs="Times New Roman"/>
          <w:color w:val="000000"/>
          <w:sz w:val="24"/>
          <w:szCs w:val="24"/>
          <w:lang w:val="ru-RU"/>
        </w:rPr>
        <w:t xml:space="preserve">ГИА в формате ОГЭ.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Участники ГИА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ОВЗ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инвалидностью могли сдать экзамен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одному предмету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своему желанию.</w:t>
      </w:r>
      <w:r w:rsidR="00F760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2BD5">
        <w:rPr>
          <w:rFonts w:hAnsi="Times New Roman" w:cs="Times New Roman"/>
          <w:sz w:val="24"/>
          <w:szCs w:val="24"/>
          <w:lang w:val="ru-RU"/>
        </w:rPr>
        <w:t>В Лицее  таких учащихся не было.</w:t>
      </w:r>
    </w:p>
    <w:p w14:paraId="69374B3F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результатов ГИА-2</w:t>
      </w:r>
      <w:r w:rsidR="002C646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показывает, что </w:t>
      </w:r>
      <w:r w:rsidR="002C6469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увеличилось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число учеников 9-х классов, которые получили аттестат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отличием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сравнении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итогами прошлого года</w:t>
      </w:r>
      <w:r w:rsidR="00B62F67">
        <w:rPr>
          <w:rFonts w:hAnsi="Times New Roman" w:cs="Times New Roman"/>
          <w:color w:val="000000"/>
          <w:sz w:val="24"/>
          <w:szCs w:val="24"/>
          <w:lang w:val="ru-RU"/>
        </w:rPr>
        <w:t>: 202</w:t>
      </w:r>
      <w:r w:rsidR="002C646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62F67">
        <w:rPr>
          <w:rFonts w:hAnsi="Times New Roman" w:cs="Times New Roman"/>
          <w:color w:val="000000"/>
          <w:sz w:val="24"/>
          <w:szCs w:val="24"/>
          <w:lang w:val="ru-RU"/>
        </w:rPr>
        <w:t xml:space="preserve"> год </w:t>
      </w:r>
      <w:r w:rsidR="00516BE7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proofErr w:type="gramStart"/>
      <w:r w:rsidR="002C646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proofErr w:type="gramEnd"/>
      <w:r w:rsidR="00B62F6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</w:t>
      </w:r>
    </w:p>
    <w:p w14:paraId="094EAD18" w14:textId="77777777" w:rsidR="00516BE7" w:rsidRPr="00516BE7" w:rsidRDefault="00516BE7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516BE7">
        <w:rPr>
          <w:rFonts w:hAnsi="Times New Roman" w:cs="Times New Roman"/>
          <w:sz w:val="24"/>
          <w:szCs w:val="24"/>
          <w:lang w:val="ru-RU"/>
        </w:rPr>
        <w:t>В 202</w:t>
      </w:r>
      <w:r w:rsidR="002C6469">
        <w:rPr>
          <w:rFonts w:hAnsi="Times New Roman" w:cs="Times New Roman"/>
          <w:sz w:val="24"/>
          <w:szCs w:val="24"/>
          <w:lang w:val="ru-RU"/>
        </w:rPr>
        <w:t>4</w:t>
      </w:r>
      <w:r w:rsidRPr="00516BE7">
        <w:rPr>
          <w:rFonts w:hAnsi="Times New Roman" w:cs="Times New Roman"/>
          <w:sz w:val="24"/>
          <w:szCs w:val="24"/>
          <w:lang w:val="ru-RU"/>
        </w:rPr>
        <w:t xml:space="preserve"> году ВПР проводили в марте – в 11-х классах, </w:t>
      </w:r>
      <w:r w:rsidR="00E535B6">
        <w:rPr>
          <w:rFonts w:hAnsi="Times New Roman" w:cs="Times New Roman"/>
          <w:sz w:val="24"/>
          <w:szCs w:val="24"/>
          <w:lang w:val="ru-RU"/>
        </w:rPr>
        <w:t xml:space="preserve">апреле-мае </w:t>
      </w:r>
      <w:r w:rsidRPr="00516BE7">
        <w:rPr>
          <w:rFonts w:hAnsi="Times New Roman" w:cs="Times New Roman"/>
          <w:sz w:val="24"/>
          <w:szCs w:val="24"/>
          <w:lang w:val="ru-RU"/>
        </w:rPr>
        <w:t>– в</w:t>
      </w:r>
      <w:r w:rsidR="00E535B6">
        <w:rPr>
          <w:rFonts w:hAnsi="Times New Roman" w:cs="Times New Roman"/>
          <w:sz w:val="24"/>
          <w:szCs w:val="24"/>
          <w:lang w:val="ru-RU"/>
        </w:rPr>
        <w:t xml:space="preserve"> 5-8</w:t>
      </w:r>
      <w:r w:rsidRPr="00516BE7">
        <w:rPr>
          <w:rFonts w:hAnsi="Times New Roman" w:cs="Times New Roman"/>
          <w:sz w:val="24"/>
          <w:szCs w:val="24"/>
          <w:lang w:val="ru-RU"/>
        </w:rPr>
        <w:t xml:space="preserve">-х классах. В компьютерной форме  </w:t>
      </w:r>
      <w:r w:rsidR="00E535B6" w:rsidRPr="00516BE7">
        <w:rPr>
          <w:rFonts w:hAnsi="Times New Roman" w:cs="Times New Roman"/>
          <w:sz w:val="24"/>
          <w:szCs w:val="24"/>
          <w:lang w:val="ru-RU"/>
        </w:rPr>
        <w:t>ВПР</w:t>
      </w:r>
      <w:r w:rsidR="002C6469">
        <w:rPr>
          <w:rFonts w:hAnsi="Times New Roman" w:cs="Times New Roman"/>
          <w:sz w:val="24"/>
          <w:szCs w:val="24"/>
          <w:lang w:val="ru-RU"/>
        </w:rPr>
        <w:t xml:space="preserve"> не </w:t>
      </w:r>
      <w:r w:rsidR="002C6469" w:rsidRPr="00516BE7">
        <w:rPr>
          <w:rFonts w:hAnsi="Times New Roman" w:cs="Times New Roman"/>
          <w:sz w:val="24"/>
          <w:szCs w:val="24"/>
          <w:lang w:val="ru-RU"/>
        </w:rPr>
        <w:t>проводили</w:t>
      </w:r>
      <w:r w:rsidRPr="00650AAD">
        <w:rPr>
          <w:rFonts w:hAnsi="Times New Roman" w:cs="Times New Roman"/>
          <w:sz w:val="24"/>
          <w:szCs w:val="24"/>
          <w:lang w:val="ru-RU"/>
        </w:rPr>
        <w:t>.</w:t>
      </w:r>
    </w:p>
    <w:p w14:paraId="5A22CFE6" w14:textId="77777777" w:rsidR="002344EE" w:rsidRDefault="00516BE7" w:rsidP="002344EE">
      <w:pPr>
        <w:pStyle w:val="a8"/>
        <w:spacing w:line="276" w:lineRule="auto"/>
        <w:jc w:val="both"/>
      </w:pPr>
      <w:r w:rsidRPr="00516BE7">
        <w:t>В</w:t>
      </w:r>
      <w:r w:rsidR="00E535B6">
        <w:t xml:space="preserve"> 202</w:t>
      </w:r>
      <w:r w:rsidR="002C6469">
        <w:t>4</w:t>
      </w:r>
      <w:r w:rsidRPr="00516BE7">
        <w:t xml:space="preserve"> году действовал особенный порядок прохождения ГИА для лиц, учившихся за границей и вынужденных прервать обучение из-за недружественных действий иностранных государств. Ученики, в том числе из ДНР и ЛНР, которых уже зачислили в российскую школу, могли выбрать в каком виде им удобнее пройти аттестацию: сдать экзамены в соответствии с Порядками ГИА или выбрать промежуточную аттестацию (постановление Правительства от 31.03.2022 № 538).</w:t>
      </w:r>
      <w:bookmarkStart w:id="2" w:name="_Hlk193977321"/>
      <w:r w:rsidR="002344EE">
        <w:t xml:space="preserve"> </w:t>
      </w:r>
    </w:p>
    <w:p w14:paraId="2A533934" w14:textId="4937EA43" w:rsidR="00516BE7" w:rsidRPr="00516BE7" w:rsidRDefault="002344EE" w:rsidP="00CA3F2D">
      <w:pPr>
        <w:pStyle w:val="a8"/>
        <w:spacing w:line="276" w:lineRule="auto"/>
        <w:jc w:val="both"/>
      </w:pPr>
      <w:r>
        <w:t xml:space="preserve">В 2023/2024 учебном году в Лицее </w:t>
      </w:r>
      <w:r w:rsidR="00CA3F2D">
        <w:t xml:space="preserve">в 11-м классе </w:t>
      </w:r>
      <w:r>
        <w:t>обучалась одна  ученица, прибывшая из ДНР</w:t>
      </w:r>
      <w:r w:rsidR="00CA3F2D">
        <w:t>.</w:t>
      </w:r>
      <w:r>
        <w:t xml:space="preserve"> Она  выбрала ЕГЭ по всем предметам  и  получил</w:t>
      </w:r>
      <w:r w:rsidR="00CA3F2D">
        <w:t>а</w:t>
      </w:r>
      <w:r>
        <w:t xml:space="preserve"> аттестат</w:t>
      </w:r>
      <w:r w:rsidR="00CA3F2D">
        <w:t>, сейчас успешно учится в вузе</w:t>
      </w:r>
      <w:r>
        <w:t xml:space="preserve">. </w:t>
      </w:r>
    </w:p>
    <w:bookmarkEnd w:id="2"/>
    <w:p w14:paraId="55C63E4E" w14:textId="77777777" w:rsidR="00012FAF" w:rsidRPr="00F760AE" w:rsidRDefault="00516BE7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830B9C">
        <w:rPr>
          <w:rFonts w:hAnsi="Times New Roman" w:cs="Times New Roman"/>
          <w:sz w:val="24"/>
          <w:szCs w:val="24"/>
          <w:lang w:val="ru-RU"/>
        </w:rPr>
        <w:t>Анализ результатов ГИА</w:t>
      </w:r>
      <w:r w:rsidR="00E535B6">
        <w:rPr>
          <w:rFonts w:hAnsi="Times New Roman" w:cs="Times New Roman"/>
          <w:sz w:val="24"/>
          <w:szCs w:val="24"/>
          <w:lang w:val="ru-RU"/>
        </w:rPr>
        <w:t>-2</w:t>
      </w:r>
      <w:r w:rsidR="002C6469">
        <w:rPr>
          <w:rFonts w:hAnsi="Times New Roman" w:cs="Times New Roman"/>
          <w:sz w:val="24"/>
          <w:szCs w:val="24"/>
          <w:lang w:val="ru-RU"/>
        </w:rPr>
        <w:t>4</w:t>
      </w:r>
      <w:r w:rsidRPr="00830B9C">
        <w:rPr>
          <w:rFonts w:hAnsi="Times New Roman" w:cs="Times New Roman"/>
          <w:sz w:val="24"/>
          <w:szCs w:val="24"/>
        </w:rPr>
        <w:t> </w:t>
      </w:r>
      <w:r w:rsidRPr="00830B9C">
        <w:rPr>
          <w:rFonts w:hAnsi="Times New Roman" w:cs="Times New Roman"/>
          <w:sz w:val="24"/>
          <w:szCs w:val="24"/>
          <w:lang w:val="ru-RU"/>
        </w:rPr>
        <w:t xml:space="preserve">показывает, </w:t>
      </w:r>
      <w:r w:rsidRPr="00726BF4">
        <w:rPr>
          <w:rFonts w:hAnsi="Times New Roman" w:cs="Times New Roman"/>
          <w:sz w:val="24"/>
          <w:szCs w:val="24"/>
          <w:lang w:val="ru-RU"/>
        </w:rPr>
        <w:t xml:space="preserve">что </w:t>
      </w:r>
      <w:r w:rsidRPr="00C108DC">
        <w:rPr>
          <w:rFonts w:hAnsi="Times New Roman" w:cs="Times New Roman"/>
          <w:sz w:val="24"/>
          <w:szCs w:val="24"/>
          <w:lang w:val="ru-RU"/>
        </w:rPr>
        <w:t>для поступления в</w:t>
      </w:r>
      <w:r w:rsidRPr="00C108DC">
        <w:rPr>
          <w:rFonts w:hAnsi="Times New Roman" w:cs="Times New Roman"/>
          <w:sz w:val="24"/>
          <w:szCs w:val="24"/>
        </w:rPr>
        <w:t> </w:t>
      </w:r>
      <w:r w:rsidRPr="00C108DC">
        <w:rPr>
          <w:rFonts w:hAnsi="Times New Roman" w:cs="Times New Roman"/>
          <w:sz w:val="24"/>
          <w:szCs w:val="24"/>
          <w:lang w:val="ru-RU"/>
        </w:rPr>
        <w:t xml:space="preserve">вуз </w:t>
      </w:r>
      <w:r w:rsidR="009E2BD5">
        <w:rPr>
          <w:rFonts w:hAnsi="Times New Roman" w:cs="Times New Roman"/>
          <w:sz w:val="24"/>
          <w:szCs w:val="24"/>
          <w:lang w:val="ru-RU"/>
        </w:rPr>
        <w:t>65</w:t>
      </w:r>
      <w:r w:rsidR="009E2BD5" w:rsidRPr="009E2BD5">
        <w:rPr>
          <w:rFonts w:hAnsi="Times New Roman" w:cs="Times New Roman"/>
          <w:sz w:val="24"/>
          <w:szCs w:val="24"/>
          <w:lang w:val="ru-RU"/>
        </w:rPr>
        <w:t>,</w:t>
      </w:r>
      <w:r w:rsidR="009E2BD5">
        <w:rPr>
          <w:rFonts w:hAnsi="Times New Roman" w:cs="Times New Roman"/>
          <w:sz w:val="24"/>
          <w:szCs w:val="24"/>
          <w:lang w:val="ru-RU"/>
        </w:rPr>
        <w:t>8</w:t>
      </w:r>
      <w:r w:rsidR="009E2BD5" w:rsidRPr="009E2BD5">
        <w:rPr>
          <w:rFonts w:hAnsi="Times New Roman" w:cs="Times New Roman"/>
          <w:sz w:val="24"/>
          <w:szCs w:val="24"/>
          <w:lang w:val="ru-RU"/>
        </w:rPr>
        <w:t xml:space="preserve">%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- </m:t>
        </m:r>
      </m:oMath>
      <w:r w:rsidR="009E2BD5" w:rsidRPr="009E2BD5">
        <w:rPr>
          <w:rFonts w:hAnsi="Times New Roman" w:cs="Times New Roman"/>
          <w:sz w:val="24"/>
          <w:szCs w:val="24"/>
          <w:lang w:val="ru-RU"/>
        </w:rPr>
        <w:t>математику (профильный уровень)</w:t>
      </w:r>
      <w:r w:rsidR="009E2BD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3A6B88" w:rsidRPr="00C108DC">
        <w:rPr>
          <w:rFonts w:hAnsi="Times New Roman" w:cs="Times New Roman"/>
          <w:sz w:val="24"/>
          <w:szCs w:val="24"/>
          <w:lang w:val="ru-RU"/>
        </w:rPr>
        <w:t>5</w:t>
      </w:r>
      <w:r w:rsidR="00C108DC" w:rsidRPr="00C108DC">
        <w:rPr>
          <w:rFonts w:hAnsi="Times New Roman" w:cs="Times New Roman"/>
          <w:sz w:val="24"/>
          <w:szCs w:val="24"/>
          <w:lang w:val="ru-RU"/>
        </w:rPr>
        <w:t>4,4</w:t>
      </w:r>
      <w:r w:rsidR="00830B9C" w:rsidRPr="00C108DC">
        <w:rPr>
          <w:rFonts w:hAnsi="Times New Roman" w:cs="Times New Roman"/>
          <w:sz w:val="24"/>
          <w:szCs w:val="24"/>
          <w:lang w:val="ru-RU"/>
        </w:rPr>
        <w:t xml:space="preserve">% </w:t>
      </w:r>
      <w:r w:rsidRPr="00C108DC">
        <w:rPr>
          <w:rFonts w:hAnsi="Times New Roman" w:cs="Times New Roman"/>
          <w:sz w:val="24"/>
          <w:szCs w:val="24"/>
          <w:lang w:val="ru-RU"/>
        </w:rPr>
        <w:t xml:space="preserve">сдавали обществознание, </w:t>
      </w:r>
      <w:r w:rsidR="009E2BD5" w:rsidRPr="00C108DC">
        <w:rPr>
          <w:rFonts w:hAnsi="Times New Roman" w:cs="Times New Roman"/>
          <w:sz w:val="24"/>
          <w:szCs w:val="24"/>
          <w:lang w:val="ru-RU"/>
        </w:rPr>
        <w:t xml:space="preserve">24% -  английский язык, </w:t>
      </w:r>
      <w:r w:rsidR="003A6B88" w:rsidRPr="00C108DC">
        <w:rPr>
          <w:rFonts w:hAnsi="Times New Roman" w:cs="Times New Roman"/>
          <w:sz w:val="24"/>
          <w:szCs w:val="24"/>
          <w:lang w:val="ru-RU"/>
        </w:rPr>
        <w:t>2</w:t>
      </w:r>
      <w:r w:rsidR="00C108DC" w:rsidRPr="00C108DC">
        <w:rPr>
          <w:rFonts w:hAnsi="Times New Roman" w:cs="Times New Roman"/>
          <w:sz w:val="24"/>
          <w:szCs w:val="24"/>
          <w:lang w:val="ru-RU"/>
        </w:rPr>
        <w:t>0</w:t>
      </w:r>
      <w:r w:rsidR="003A6B88" w:rsidRPr="00C108DC">
        <w:rPr>
          <w:rFonts w:hAnsi="Times New Roman" w:cs="Times New Roman"/>
          <w:sz w:val="24"/>
          <w:szCs w:val="24"/>
          <w:lang w:val="ru-RU"/>
        </w:rPr>
        <w:t>,</w:t>
      </w:r>
      <w:r w:rsidR="00C108DC" w:rsidRPr="00C108DC">
        <w:rPr>
          <w:rFonts w:hAnsi="Times New Roman" w:cs="Times New Roman"/>
          <w:sz w:val="24"/>
          <w:szCs w:val="24"/>
          <w:lang w:val="ru-RU"/>
        </w:rPr>
        <w:t>2</w:t>
      </w:r>
      <w:r w:rsidRPr="00C108DC">
        <w:rPr>
          <w:rFonts w:hAnsi="Times New Roman" w:cs="Times New Roman"/>
          <w:sz w:val="24"/>
          <w:szCs w:val="24"/>
          <w:lang w:val="ru-RU"/>
        </w:rPr>
        <w:t>%</w:t>
      </w:r>
      <w:r w:rsidRPr="00C108DC">
        <w:rPr>
          <w:rFonts w:hAnsi="Times New Roman" w:cs="Times New Roman"/>
          <w:sz w:val="24"/>
          <w:szCs w:val="24"/>
        </w:rPr>
        <w:t> </w:t>
      </w:r>
      <w:r w:rsidRPr="00C108DC">
        <w:rPr>
          <w:rFonts w:hAnsi="Times New Roman" w:cs="Times New Roman"/>
          <w:sz w:val="24"/>
          <w:szCs w:val="24"/>
          <w:lang w:val="ru-RU"/>
        </w:rPr>
        <w:t>— физику</w:t>
      </w:r>
      <w:r w:rsidR="00C108DC" w:rsidRPr="00C108DC">
        <w:rPr>
          <w:rFonts w:hAnsi="Times New Roman" w:cs="Times New Roman"/>
          <w:sz w:val="24"/>
          <w:szCs w:val="24"/>
          <w:lang w:val="ru-RU"/>
        </w:rPr>
        <w:t xml:space="preserve">, </w:t>
      </w:r>
      <w:r w:rsidR="009E2BD5" w:rsidRPr="00C108DC">
        <w:rPr>
          <w:rFonts w:hAnsi="Times New Roman" w:cs="Times New Roman"/>
          <w:sz w:val="24"/>
          <w:szCs w:val="24"/>
          <w:lang w:val="ru-RU"/>
        </w:rPr>
        <w:t>13,9%</w:t>
      </w:r>
      <w:r w:rsidR="009E2BD5" w:rsidRPr="00C108DC">
        <w:rPr>
          <w:rFonts w:hAnsi="Times New Roman" w:cs="Times New Roman"/>
          <w:sz w:val="24"/>
          <w:szCs w:val="24"/>
        </w:rPr>
        <w:t> </w:t>
      </w:r>
      <w:r w:rsidR="009E2BD5" w:rsidRPr="00C108DC">
        <w:rPr>
          <w:rFonts w:hAnsi="Times New Roman" w:cs="Times New Roman"/>
          <w:sz w:val="24"/>
          <w:szCs w:val="24"/>
          <w:lang w:val="ru-RU"/>
        </w:rPr>
        <w:t>— биологию, 13,9%</w:t>
      </w:r>
      <w:r w:rsidR="009E2BD5" w:rsidRPr="00C108DC">
        <w:rPr>
          <w:rFonts w:hAnsi="Times New Roman" w:cs="Times New Roman"/>
          <w:sz w:val="24"/>
          <w:szCs w:val="24"/>
        </w:rPr>
        <w:t> </w:t>
      </w:r>
      <w:r w:rsidR="009E2BD5" w:rsidRPr="00C108DC">
        <w:rPr>
          <w:rFonts w:hAnsi="Times New Roman" w:cs="Times New Roman"/>
          <w:sz w:val="24"/>
          <w:szCs w:val="24"/>
          <w:lang w:val="ru-RU"/>
        </w:rPr>
        <w:t>— информатику и</w:t>
      </w:r>
      <w:r w:rsidR="009E2BD5" w:rsidRPr="00C108DC">
        <w:rPr>
          <w:rFonts w:hAnsi="Times New Roman" w:cs="Times New Roman"/>
          <w:sz w:val="24"/>
          <w:szCs w:val="24"/>
        </w:rPr>
        <w:t> </w:t>
      </w:r>
      <w:r w:rsidR="009E2BD5" w:rsidRPr="00C108DC">
        <w:rPr>
          <w:rFonts w:hAnsi="Times New Roman" w:cs="Times New Roman"/>
          <w:sz w:val="24"/>
          <w:szCs w:val="24"/>
          <w:lang w:val="ru-RU"/>
        </w:rPr>
        <w:t>ИКТ,</w:t>
      </w:r>
      <w:r w:rsidR="00C108DC">
        <w:rPr>
          <w:rFonts w:hAnsi="Times New Roman" w:cs="Times New Roman"/>
          <w:sz w:val="24"/>
          <w:szCs w:val="24"/>
          <w:lang w:val="ru-RU"/>
        </w:rPr>
        <w:t>8,8%</w:t>
      </w:r>
      <w:r w:rsidR="003A6B88" w:rsidRPr="00C108DC">
        <w:rPr>
          <w:rFonts w:hAnsi="Times New Roman" w:cs="Times New Roman"/>
          <w:sz w:val="24"/>
          <w:szCs w:val="24"/>
          <w:lang w:val="ru-RU"/>
        </w:rPr>
        <w:t>химию</w:t>
      </w:r>
      <w:r w:rsidRPr="00C108DC">
        <w:rPr>
          <w:rFonts w:hAnsi="Times New Roman" w:cs="Times New Roman"/>
          <w:sz w:val="24"/>
          <w:szCs w:val="24"/>
          <w:lang w:val="ru-RU"/>
        </w:rPr>
        <w:t xml:space="preserve">, </w:t>
      </w:r>
      <w:r w:rsidR="00C108DC" w:rsidRPr="00C108DC">
        <w:rPr>
          <w:rFonts w:hAnsi="Times New Roman" w:cs="Times New Roman"/>
          <w:sz w:val="24"/>
          <w:szCs w:val="24"/>
          <w:lang w:val="ru-RU"/>
        </w:rPr>
        <w:t>8</w:t>
      </w:r>
      <w:r w:rsidR="003A6B88" w:rsidRPr="00C108DC">
        <w:rPr>
          <w:rFonts w:hAnsi="Times New Roman" w:cs="Times New Roman"/>
          <w:sz w:val="24"/>
          <w:szCs w:val="24"/>
          <w:lang w:val="ru-RU"/>
        </w:rPr>
        <w:t xml:space="preserve">,8 % 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 xml:space="preserve">- </m:t>
        </m:r>
      </m:oMath>
      <w:r w:rsidR="003A6B88" w:rsidRPr="00C108DC">
        <w:rPr>
          <w:rFonts w:hAnsi="Times New Roman" w:cs="Times New Roman"/>
          <w:sz w:val="24"/>
          <w:szCs w:val="24"/>
          <w:lang w:val="ru-RU"/>
        </w:rPr>
        <w:t xml:space="preserve"> историю</w:t>
      </w:r>
      <w:r w:rsidR="003A6B88" w:rsidRPr="009E2BD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9E2BD5" w:rsidRPr="00C108DC">
        <w:rPr>
          <w:rFonts w:hAnsi="Times New Roman" w:cs="Times New Roman"/>
          <w:sz w:val="24"/>
          <w:szCs w:val="24"/>
          <w:lang w:val="ru-RU"/>
        </w:rPr>
        <w:t>7,5%</w:t>
      </w:r>
      <w:r w:rsidR="009E2BD5" w:rsidRPr="00C108DC">
        <w:rPr>
          <w:rFonts w:hAnsi="Times New Roman" w:cs="Times New Roman"/>
          <w:sz w:val="24"/>
          <w:szCs w:val="24"/>
        </w:rPr>
        <w:t> </w:t>
      </w:r>
      <w:r w:rsidR="009E2BD5" w:rsidRPr="00C108DC">
        <w:rPr>
          <w:rFonts w:hAnsi="Times New Roman" w:cs="Times New Roman"/>
          <w:sz w:val="24"/>
          <w:szCs w:val="24"/>
          <w:lang w:val="ru-RU"/>
        </w:rPr>
        <w:t>— литературу</w:t>
      </w:r>
      <w:r w:rsidR="009E2BD5">
        <w:rPr>
          <w:rFonts w:hAnsi="Times New Roman" w:cs="Times New Roman"/>
          <w:sz w:val="24"/>
          <w:szCs w:val="24"/>
          <w:lang w:val="ru-RU"/>
        </w:rPr>
        <w:t>.</w:t>
      </w:r>
    </w:p>
    <w:p w14:paraId="31511BF1" w14:textId="77777777" w:rsidR="00E535B6" w:rsidRDefault="00E535B6" w:rsidP="000F387D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ОГЭ в 202</w:t>
      </w:r>
      <w:r w:rsidR="002C6469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45"/>
        <w:gridCol w:w="1594"/>
        <w:gridCol w:w="1449"/>
        <w:gridCol w:w="1026"/>
        <w:gridCol w:w="1026"/>
        <w:gridCol w:w="1010"/>
        <w:gridCol w:w="1193"/>
      </w:tblGrid>
      <w:tr w:rsidR="00E535B6" w:rsidRPr="00932249" w14:paraId="61EAAE5A" w14:textId="77777777" w:rsidTr="00012FAF">
        <w:tc>
          <w:tcPr>
            <w:tcW w:w="1945" w:type="dxa"/>
          </w:tcPr>
          <w:p w14:paraId="0FA9ABB8" w14:textId="77777777" w:rsidR="00E535B6" w:rsidRPr="00932249" w:rsidRDefault="00E535B6" w:rsidP="000F3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1594" w:type="dxa"/>
          </w:tcPr>
          <w:p w14:paraId="7B2D6A09" w14:textId="77777777" w:rsidR="00E535B6" w:rsidRPr="00932249" w:rsidRDefault="00E535B6" w:rsidP="000F3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сдававших</w:t>
            </w:r>
            <w:proofErr w:type="gramEnd"/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9" w:type="dxa"/>
          </w:tcPr>
          <w:p w14:paraId="1849E451" w14:textId="77777777" w:rsidR="00E535B6" w:rsidRPr="00932249" w:rsidRDefault="00E535B6" w:rsidP="000F3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26" w:type="dxa"/>
          </w:tcPr>
          <w:p w14:paraId="65C8B371" w14:textId="77777777" w:rsidR="00E535B6" w:rsidRPr="00932249" w:rsidRDefault="00E535B6" w:rsidP="000F3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6" w:type="dxa"/>
          </w:tcPr>
          <w:p w14:paraId="5F98E2D8" w14:textId="77777777" w:rsidR="00E535B6" w:rsidRPr="00932249" w:rsidRDefault="00E535B6" w:rsidP="000F3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10" w:type="dxa"/>
          </w:tcPr>
          <w:p w14:paraId="07436EC9" w14:textId="77777777" w:rsidR="00E535B6" w:rsidRPr="00932249" w:rsidRDefault="00E535B6" w:rsidP="000F3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3" w:type="dxa"/>
          </w:tcPr>
          <w:p w14:paraId="40FDC13A" w14:textId="77777777" w:rsidR="00E535B6" w:rsidRPr="00932249" w:rsidRDefault="00E535B6" w:rsidP="000F38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</w:t>
            </w:r>
          </w:p>
        </w:tc>
      </w:tr>
      <w:tr w:rsidR="00012FAF" w:rsidRPr="00932249" w14:paraId="27ACB89E" w14:textId="77777777" w:rsidTr="00012FAF">
        <w:tc>
          <w:tcPr>
            <w:tcW w:w="1945" w:type="dxa"/>
          </w:tcPr>
          <w:p w14:paraId="032F9C33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FA69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7C96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93A7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75F6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7CA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01A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32\4</w:t>
            </w:r>
          </w:p>
        </w:tc>
      </w:tr>
      <w:tr w:rsidR="00012FAF" w:rsidRPr="00932249" w14:paraId="2160D39D" w14:textId="77777777" w:rsidTr="00EA7C5F">
        <w:tc>
          <w:tcPr>
            <w:tcW w:w="1945" w:type="dxa"/>
          </w:tcPr>
          <w:p w14:paraId="283350B4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1EC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1DFC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F875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364EA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4422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35A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34\4</w:t>
            </w:r>
          </w:p>
        </w:tc>
      </w:tr>
      <w:tr w:rsidR="00012FAF" w:rsidRPr="00932249" w14:paraId="030C287B" w14:textId="77777777" w:rsidTr="00EA7C5F">
        <w:tc>
          <w:tcPr>
            <w:tcW w:w="1945" w:type="dxa"/>
          </w:tcPr>
          <w:p w14:paraId="1AA2DF31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24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445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811E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4506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B06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88D6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438C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012FAF" w:rsidRPr="00932249" w14:paraId="6D029E0E" w14:textId="77777777" w:rsidTr="00EA7C5F">
        <w:tc>
          <w:tcPr>
            <w:tcW w:w="1945" w:type="dxa"/>
          </w:tcPr>
          <w:p w14:paraId="0479A944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3A1F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C5F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F042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BBFD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B29B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8D25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58\4</w:t>
            </w:r>
          </w:p>
        </w:tc>
      </w:tr>
      <w:tr w:rsidR="00012FAF" w:rsidRPr="00932249" w14:paraId="22243E2A" w14:textId="77777777" w:rsidTr="00EA7C5F">
        <w:tc>
          <w:tcPr>
            <w:tcW w:w="1945" w:type="dxa"/>
          </w:tcPr>
          <w:p w14:paraId="18767939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362F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5E94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FB68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BA1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A7D3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4FC7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33\5</w:t>
            </w:r>
          </w:p>
        </w:tc>
      </w:tr>
      <w:tr w:rsidR="00012FAF" w:rsidRPr="00932249" w14:paraId="685651C3" w14:textId="77777777" w:rsidTr="00EA7C5F">
        <w:tc>
          <w:tcPr>
            <w:tcW w:w="1945" w:type="dxa"/>
          </w:tcPr>
          <w:p w14:paraId="6371A5ED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58AE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CE0C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7D19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0A7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AE9C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4307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26\5</w:t>
            </w:r>
          </w:p>
        </w:tc>
      </w:tr>
      <w:tr w:rsidR="00012FAF" w:rsidRPr="00932249" w14:paraId="6B248844" w14:textId="77777777" w:rsidTr="00EA7C5F">
        <w:tc>
          <w:tcPr>
            <w:tcW w:w="1945" w:type="dxa"/>
          </w:tcPr>
          <w:p w14:paraId="528B8719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9B14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35AA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AE13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D75B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B0B3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96C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27\4</w:t>
            </w:r>
          </w:p>
        </w:tc>
      </w:tr>
      <w:tr w:rsidR="00012FAF" w:rsidRPr="00932249" w14:paraId="12DC29D7" w14:textId="77777777" w:rsidTr="00EA7C5F">
        <w:tc>
          <w:tcPr>
            <w:tcW w:w="1945" w:type="dxa"/>
          </w:tcPr>
          <w:p w14:paraId="738C9635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52AE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DEE9" w14:textId="77777777" w:rsidR="00012FAF" w:rsidRPr="00932249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7AAB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CDC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C7D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45B5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20\4</w:t>
            </w:r>
          </w:p>
        </w:tc>
      </w:tr>
      <w:tr w:rsidR="00012FAF" w:rsidRPr="00932249" w14:paraId="3987FFB7" w14:textId="77777777" w:rsidTr="00EA7C5F">
        <w:tc>
          <w:tcPr>
            <w:tcW w:w="1945" w:type="dxa"/>
          </w:tcPr>
          <w:p w14:paraId="233DE4F7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2A0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51F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DAA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5FB6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917F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A0CF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</w:t>
            </w:r>
          </w:p>
        </w:tc>
      </w:tr>
      <w:tr w:rsidR="00012FAF" w:rsidRPr="00932249" w14:paraId="48661389" w14:textId="77777777" w:rsidTr="00EA7C5F">
        <w:tc>
          <w:tcPr>
            <w:tcW w:w="1945" w:type="dxa"/>
          </w:tcPr>
          <w:p w14:paraId="3169D324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E6BE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42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D8A0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1E2E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C36B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DF7A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BAF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13\4</w:t>
            </w:r>
          </w:p>
        </w:tc>
      </w:tr>
      <w:tr w:rsidR="00012FAF" w:rsidRPr="00932249" w14:paraId="40114022" w14:textId="77777777" w:rsidTr="00EA7C5F">
        <w:tc>
          <w:tcPr>
            <w:tcW w:w="1945" w:type="dxa"/>
          </w:tcPr>
          <w:p w14:paraId="0F085C3E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7876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39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1AB6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9BC6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C4BD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36E9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87F2" w14:textId="77777777" w:rsidR="00012FAF" w:rsidRDefault="00012FAF" w:rsidP="00012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29\4</w:t>
            </w:r>
          </w:p>
        </w:tc>
      </w:tr>
    </w:tbl>
    <w:p w14:paraId="70D61D6F" w14:textId="77777777" w:rsidR="00C55BEA" w:rsidRDefault="0069273E" w:rsidP="000F387D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62F67">
        <w:rPr>
          <w:rFonts w:hAnsi="Times New Roman" w:cs="Times New Roman"/>
          <w:b/>
          <w:color w:val="000000"/>
          <w:sz w:val="24"/>
          <w:szCs w:val="24"/>
          <w:lang w:val="ru-RU"/>
        </w:rPr>
        <w:t>Результаты сдачи ЕГЭ в</w:t>
      </w:r>
      <w:r w:rsidRPr="00B62F6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62F67">
        <w:rPr>
          <w:rFonts w:hAnsi="Times New Roman" w:cs="Times New Roman"/>
          <w:b/>
          <w:color w:val="000000"/>
          <w:sz w:val="24"/>
          <w:szCs w:val="24"/>
          <w:lang w:val="ru-RU"/>
        </w:rPr>
        <w:t>202</w:t>
      </w:r>
      <w:r w:rsidR="002C6469">
        <w:rPr>
          <w:rFonts w:hAnsi="Times New Roman" w:cs="Times New Roman"/>
          <w:b/>
          <w:color w:val="000000"/>
          <w:sz w:val="24"/>
          <w:szCs w:val="24"/>
          <w:lang w:val="ru-RU"/>
        </w:rPr>
        <w:t>4</w:t>
      </w:r>
      <w:r w:rsidRPr="00B62F67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году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13"/>
        <w:gridCol w:w="1093"/>
        <w:gridCol w:w="1402"/>
        <w:gridCol w:w="1596"/>
        <w:gridCol w:w="924"/>
        <w:gridCol w:w="1080"/>
        <w:gridCol w:w="1114"/>
      </w:tblGrid>
      <w:tr w:rsidR="00C108DC" w:rsidRPr="00645D71" w14:paraId="2F393335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4174B" w14:textId="77777777" w:rsidR="00C108DC" w:rsidRPr="006C46FE" w:rsidRDefault="00C108DC" w:rsidP="00F226A5">
            <w:pPr>
              <w:spacing w:line="276" w:lineRule="auto"/>
              <w:jc w:val="center"/>
            </w:pPr>
            <w:proofErr w:type="spellStart"/>
            <w:r w:rsidRPr="006C46FE">
              <w:t>Наименование</w:t>
            </w:r>
            <w:proofErr w:type="spellEnd"/>
            <w:r w:rsidRPr="006C46FE">
              <w:t xml:space="preserve"> </w:t>
            </w:r>
            <w:proofErr w:type="spellStart"/>
            <w:r w:rsidRPr="006C46FE">
              <w:t>учебного</w:t>
            </w:r>
            <w:proofErr w:type="spellEnd"/>
            <w:r w:rsidRPr="006C46FE">
              <w:t xml:space="preserve"> </w:t>
            </w:r>
            <w:proofErr w:type="spellStart"/>
            <w:r w:rsidRPr="006C46FE">
              <w:t>предмета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8EB6" w14:textId="77777777" w:rsidR="00C108DC" w:rsidRPr="002700DB" w:rsidRDefault="00C108DC" w:rsidP="00F226A5">
            <w:pPr>
              <w:jc w:val="center"/>
              <w:rPr>
                <w:lang w:val="ru-RU"/>
              </w:rPr>
            </w:pPr>
            <w:r w:rsidRPr="002700DB">
              <w:rPr>
                <w:lang w:val="ru-RU"/>
              </w:rPr>
              <w:t>Сдавали экзамен в форме ЕГЭ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642" w14:textId="77777777" w:rsidR="00C108DC" w:rsidRPr="006C46FE" w:rsidRDefault="00C108DC" w:rsidP="00F226A5">
            <w:pPr>
              <w:jc w:val="center"/>
            </w:pPr>
            <w:proofErr w:type="spellStart"/>
            <w:r>
              <w:t>Выше</w:t>
            </w:r>
            <w:proofErr w:type="spellEnd"/>
            <w:r>
              <w:t xml:space="preserve"> </w:t>
            </w:r>
            <w:proofErr w:type="spellStart"/>
            <w:r>
              <w:t>миним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балла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чел</w:t>
            </w:r>
            <w:proofErr w:type="spellEnd"/>
            <w:r>
              <w:t>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6062" w14:textId="77777777" w:rsidR="00C108DC" w:rsidRPr="006C46FE" w:rsidRDefault="00C108DC" w:rsidP="00F226A5">
            <w:pPr>
              <w:jc w:val="center"/>
            </w:pPr>
            <w:proofErr w:type="spellStart"/>
            <w:r>
              <w:t>Ниже</w:t>
            </w:r>
            <w:proofErr w:type="spellEnd"/>
            <w:r>
              <w:t xml:space="preserve"> </w:t>
            </w:r>
            <w:proofErr w:type="spellStart"/>
            <w:r>
              <w:t>миним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балла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чел</w:t>
            </w:r>
            <w:proofErr w:type="spellEnd"/>
            <w:r>
              <w:t>.)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538F" w14:textId="77777777" w:rsidR="00C108DC" w:rsidRPr="006C46FE" w:rsidRDefault="00C108DC" w:rsidP="00F226A5">
            <w:pPr>
              <w:jc w:val="center"/>
            </w:pPr>
            <w:r>
              <w:t>90</w:t>
            </w:r>
            <w:r w:rsidRPr="006C46FE">
              <w:t xml:space="preserve">-99 </w:t>
            </w:r>
            <w:proofErr w:type="spellStart"/>
            <w:r w:rsidRPr="006C46FE">
              <w:t>баллов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B7D" w14:textId="77777777" w:rsidR="00C108DC" w:rsidRPr="006C46FE" w:rsidRDefault="00C108DC" w:rsidP="00F226A5">
            <w:pPr>
              <w:jc w:val="center"/>
            </w:pPr>
            <w:r w:rsidRPr="006C46FE">
              <w:t xml:space="preserve">100 </w:t>
            </w:r>
            <w:proofErr w:type="spellStart"/>
            <w:r w:rsidRPr="006C46FE">
              <w:t>баллов</w:t>
            </w:r>
            <w:proofErr w:type="spellEnd"/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FB86" w14:textId="77777777" w:rsidR="00C108DC" w:rsidRDefault="00C108DC" w:rsidP="00F226A5">
            <w:pPr>
              <w:jc w:val="center"/>
            </w:pPr>
            <w:proofErr w:type="spellStart"/>
            <w:r>
              <w:t>Ср.балл</w:t>
            </w:r>
            <w:proofErr w:type="spellEnd"/>
          </w:p>
          <w:p w14:paraId="22FF179A" w14:textId="77777777" w:rsidR="00C108DC" w:rsidRPr="006C46FE" w:rsidRDefault="00C108DC" w:rsidP="00F226A5">
            <w:pPr>
              <w:jc w:val="center"/>
            </w:pPr>
            <w:r>
              <w:t>(</w:t>
            </w:r>
            <w:proofErr w:type="spellStart"/>
            <w:r>
              <w:t>лицей</w:t>
            </w:r>
            <w:proofErr w:type="spellEnd"/>
            <w:r>
              <w:t>)</w:t>
            </w:r>
          </w:p>
        </w:tc>
      </w:tr>
      <w:tr w:rsidR="00C108DC" w:rsidRPr="00645D71" w14:paraId="32D99D10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DF0" w14:textId="77777777" w:rsidR="00C108DC" w:rsidRPr="00491015" w:rsidRDefault="00C108DC" w:rsidP="00F226A5">
            <w:proofErr w:type="spellStart"/>
            <w:r w:rsidRPr="00491015">
              <w:t>Русский</w:t>
            </w:r>
            <w:proofErr w:type="spellEnd"/>
            <w:r w:rsidRPr="00491015">
              <w:t xml:space="preserve"> </w:t>
            </w:r>
            <w:proofErr w:type="spellStart"/>
            <w:r w:rsidRPr="00491015">
              <w:t>язык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F72D" w14:textId="77777777" w:rsidR="00C108DC" w:rsidRPr="00645D71" w:rsidRDefault="00C108DC" w:rsidP="00F226A5">
            <w:pPr>
              <w:jc w:val="center"/>
            </w:pPr>
            <w:r>
              <w:t>79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7521" w14:textId="77777777" w:rsidR="00C108DC" w:rsidRPr="00645D71" w:rsidRDefault="00C108DC" w:rsidP="00F226A5">
            <w:pPr>
              <w:jc w:val="center"/>
            </w:pPr>
            <w:r>
              <w:t>79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4F87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AE08" w14:textId="77777777" w:rsidR="00C108DC" w:rsidRPr="00645D71" w:rsidRDefault="00C108DC" w:rsidP="00F226A5">
            <w:pPr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764" w14:textId="77777777" w:rsidR="00C108DC" w:rsidRPr="00645D71" w:rsidRDefault="00C108DC" w:rsidP="00F226A5">
            <w:pPr>
              <w:jc w:val="center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30B" w14:textId="77777777" w:rsidR="00C108DC" w:rsidRPr="00645D71" w:rsidRDefault="00C108DC" w:rsidP="00F226A5">
            <w:pPr>
              <w:jc w:val="center"/>
            </w:pPr>
            <w:r>
              <w:t>72,5</w:t>
            </w:r>
          </w:p>
        </w:tc>
      </w:tr>
      <w:tr w:rsidR="00C108DC" w:rsidRPr="00645D71" w14:paraId="3952E7A1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2DE7" w14:textId="77777777" w:rsidR="00C108DC" w:rsidRPr="00491015" w:rsidRDefault="00C108DC" w:rsidP="00F226A5">
            <w:proofErr w:type="spellStart"/>
            <w:r w:rsidRPr="00491015">
              <w:t>Математика</w:t>
            </w:r>
            <w:proofErr w:type="spellEnd"/>
            <w:r w:rsidRPr="00491015">
              <w:t xml:space="preserve"> (</w:t>
            </w:r>
            <w:proofErr w:type="spellStart"/>
            <w:r w:rsidRPr="00491015">
              <w:t>профильный</w:t>
            </w:r>
            <w:proofErr w:type="spellEnd"/>
            <w:r w:rsidRPr="00491015">
              <w:t xml:space="preserve"> </w:t>
            </w:r>
            <w:proofErr w:type="spellStart"/>
            <w:r w:rsidRPr="00491015">
              <w:lastRenderedPageBreak/>
              <w:t>уровень</w:t>
            </w:r>
            <w:proofErr w:type="spellEnd"/>
            <w:r w:rsidRPr="00491015">
              <w:t>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CE82" w14:textId="77777777" w:rsidR="00C108DC" w:rsidRPr="00645D71" w:rsidRDefault="00C108DC" w:rsidP="00F226A5">
            <w:pPr>
              <w:jc w:val="center"/>
            </w:pPr>
            <w:r>
              <w:lastRenderedPageBreak/>
              <w:t>52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B3807" w14:textId="77777777" w:rsidR="00C108DC" w:rsidRPr="00645D71" w:rsidRDefault="00C108DC" w:rsidP="00F226A5">
            <w:pPr>
              <w:jc w:val="center"/>
            </w:pPr>
            <w:r>
              <w:t>49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467A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794F" w14:textId="77777777" w:rsidR="00C108DC" w:rsidRPr="00645D71" w:rsidRDefault="00C108DC" w:rsidP="00F226A5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8E03" w14:textId="77777777" w:rsidR="00C108DC" w:rsidRPr="00645D71" w:rsidRDefault="00C108DC" w:rsidP="00F226A5">
            <w:pPr>
              <w:jc w:val="center"/>
            </w:pPr>
            <w: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D96B" w14:textId="77777777" w:rsidR="00C108DC" w:rsidRDefault="00C108DC" w:rsidP="00F226A5">
            <w:pPr>
              <w:jc w:val="center"/>
            </w:pPr>
          </w:p>
          <w:p w14:paraId="58CC868E" w14:textId="77777777" w:rsidR="00C108DC" w:rsidRPr="00805276" w:rsidRDefault="00C108DC" w:rsidP="00F226A5">
            <w:pPr>
              <w:jc w:val="center"/>
            </w:pPr>
            <w:r>
              <w:lastRenderedPageBreak/>
              <w:t>73</w:t>
            </w:r>
          </w:p>
        </w:tc>
      </w:tr>
      <w:tr w:rsidR="00C108DC" w:rsidRPr="00645D71" w14:paraId="3C66E3A1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D07F" w14:textId="77777777" w:rsidR="00C108DC" w:rsidRPr="00491015" w:rsidRDefault="00C108DC" w:rsidP="00F226A5">
            <w:proofErr w:type="spellStart"/>
            <w:r w:rsidRPr="00491015">
              <w:lastRenderedPageBreak/>
              <w:t>Биология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7D25" w14:textId="77777777" w:rsidR="00C108DC" w:rsidRPr="005844AB" w:rsidRDefault="00C108DC" w:rsidP="00F226A5">
            <w:pPr>
              <w:jc w:val="center"/>
            </w:pPr>
            <w: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A239" w14:textId="77777777" w:rsidR="00C108DC" w:rsidRPr="005844AB" w:rsidRDefault="00C108DC" w:rsidP="00F226A5">
            <w:pPr>
              <w:jc w:val="center"/>
            </w:pPr>
            <w: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3DDF" w14:textId="77777777" w:rsidR="00C108DC" w:rsidRPr="005844AB" w:rsidRDefault="00C108DC" w:rsidP="00F226A5">
            <w:pPr>
              <w:jc w:val="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7F29" w14:textId="77777777" w:rsidR="00C108DC" w:rsidRPr="005844AB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1824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0B85" w14:textId="77777777" w:rsidR="00C108DC" w:rsidRPr="005844AB" w:rsidRDefault="00C108DC" w:rsidP="00F226A5">
            <w:pPr>
              <w:jc w:val="center"/>
            </w:pPr>
            <w:r>
              <w:t>57</w:t>
            </w:r>
          </w:p>
        </w:tc>
      </w:tr>
      <w:tr w:rsidR="00C108DC" w:rsidRPr="00645D71" w14:paraId="6184DFC1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6A0F" w14:textId="77777777" w:rsidR="00C108DC" w:rsidRPr="00491015" w:rsidRDefault="00C108DC" w:rsidP="00F226A5">
            <w:proofErr w:type="spellStart"/>
            <w:r w:rsidRPr="00491015">
              <w:t>География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A1BC" w14:textId="77777777" w:rsidR="00C108DC" w:rsidRPr="00645D71" w:rsidRDefault="00C108DC" w:rsidP="00F226A5">
            <w:pPr>
              <w:jc w:val="center"/>
            </w:pPr>
            <w: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6C6F" w14:textId="77777777" w:rsidR="00C108DC" w:rsidRPr="00645D71" w:rsidRDefault="00C108DC" w:rsidP="00F226A5">
            <w:pPr>
              <w:jc w:val="center"/>
            </w:pPr>
            <w: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AE92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057C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35D9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A77" w14:textId="77777777" w:rsidR="00C108DC" w:rsidRPr="00645D71" w:rsidRDefault="00C108DC" w:rsidP="00F226A5">
            <w:pPr>
              <w:jc w:val="center"/>
            </w:pPr>
            <w:r>
              <w:t>84</w:t>
            </w:r>
          </w:p>
        </w:tc>
      </w:tr>
      <w:tr w:rsidR="00C108DC" w:rsidRPr="00645D71" w14:paraId="226B0E0B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D7F0" w14:textId="77777777" w:rsidR="00C108DC" w:rsidRPr="00491015" w:rsidRDefault="00C108DC" w:rsidP="00F226A5">
            <w:proofErr w:type="spellStart"/>
            <w:r w:rsidRPr="00491015">
              <w:t>Информатика</w:t>
            </w:r>
            <w:proofErr w:type="spellEnd"/>
            <w:r>
              <w:t xml:space="preserve"> и ИКТ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073" w14:textId="77777777" w:rsidR="00C108DC" w:rsidRPr="00645D71" w:rsidRDefault="00C108DC" w:rsidP="00F226A5">
            <w:pPr>
              <w:jc w:val="center"/>
            </w:pPr>
            <w: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296" w14:textId="77777777" w:rsidR="00C108DC" w:rsidRPr="00645D71" w:rsidRDefault="00C108DC" w:rsidP="00F226A5">
            <w:pPr>
              <w:jc w:val="center"/>
            </w:pPr>
            <w: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70EC" w14:textId="77777777" w:rsidR="00C108DC" w:rsidRPr="00645D71" w:rsidRDefault="00C108DC" w:rsidP="00F226A5">
            <w:pPr>
              <w:jc w:val="center"/>
            </w:pPr>
            <w:r>
              <w:t xml:space="preserve">1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CBB3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7430" w14:textId="77777777" w:rsidR="00C108DC" w:rsidRPr="00645D71" w:rsidRDefault="00C108DC" w:rsidP="00F226A5">
            <w:pPr>
              <w:jc w:val="center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6F7" w14:textId="77777777" w:rsidR="00C108DC" w:rsidRPr="00645D71" w:rsidRDefault="00C108DC" w:rsidP="00F226A5">
            <w:pPr>
              <w:jc w:val="center"/>
            </w:pPr>
            <w:r>
              <w:t>63,8</w:t>
            </w:r>
          </w:p>
        </w:tc>
      </w:tr>
      <w:tr w:rsidR="00C108DC" w:rsidRPr="00645D71" w14:paraId="175669BA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8D73" w14:textId="77777777" w:rsidR="00C108DC" w:rsidRPr="00491015" w:rsidRDefault="00C108DC" w:rsidP="00F226A5">
            <w:proofErr w:type="spellStart"/>
            <w:r w:rsidRPr="00491015">
              <w:t>История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12E7" w14:textId="77777777" w:rsidR="00C108DC" w:rsidRPr="00645D71" w:rsidRDefault="00C108DC" w:rsidP="00F226A5">
            <w:pPr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C24" w14:textId="77777777" w:rsidR="00C108DC" w:rsidRPr="00645D71" w:rsidRDefault="00C108DC" w:rsidP="00F226A5">
            <w:pPr>
              <w:jc w:val="center"/>
            </w:pPr>
            <w: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4FBB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6392" w14:textId="77777777" w:rsidR="00C108DC" w:rsidRPr="00645D71" w:rsidRDefault="00C108DC" w:rsidP="00F226A5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9914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137" w14:textId="77777777" w:rsidR="00C108DC" w:rsidRPr="00645D71" w:rsidRDefault="00C108DC" w:rsidP="00F226A5">
            <w:pPr>
              <w:jc w:val="center"/>
            </w:pPr>
            <w:r>
              <w:t>71,8</w:t>
            </w:r>
          </w:p>
        </w:tc>
      </w:tr>
      <w:tr w:rsidR="00C108DC" w:rsidRPr="00645D71" w14:paraId="71C89575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E0" w14:textId="77777777" w:rsidR="00C108DC" w:rsidRPr="00491015" w:rsidRDefault="00C108DC" w:rsidP="00F226A5">
            <w:proofErr w:type="spellStart"/>
            <w:r w:rsidRPr="00491015">
              <w:t>Литература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9740" w14:textId="77777777" w:rsidR="00C108DC" w:rsidRPr="00645D71" w:rsidRDefault="00C108DC" w:rsidP="00F226A5">
            <w:pPr>
              <w:jc w:val="center"/>
            </w:pPr>
            <w: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5C47" w14:textId="77777777" w:rsidR="00C108DC" w:rsidRPr="00645D71" w:rsidRDefault="00C108DC" w:rsidP="00F226A5">
            <w:pPr>
              <w:jc w:val="center"/>
            </w:pPr>
            <w:r>
              <w:t>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C42B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7E30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C5BE" w14:textId="77777777" w:rsidR="00C108DC" w:rsidRPr="00645D71" w:rsidRDefault="00C108DC" w:rsidP="00F226A5">
            <w:pPr>
              <w:jc w:val="center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662" w14:textId="77777777" w:rsidR="00C108DC" w:rsidRPr="00645D71" w:rsidRDefault="00C108DC" w:rsidP="00F226A5">
            <w:pPr>
              <w:jc w:val="center"/>
            </w:pPr>
            <w:r>
              <w:t>72,5</w:t>
            </w:r>
          </w:p>
        </w:tc>
      </w:tr>
      <w:tr w:rsidR="00C108DC" w:rsidRPr="00645D71" w14:paraId="4EDE7B52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8AC3" w14:textId="77777777" w:rsidR="00C108DC" w:rsidRPr="00491015" w:rsidRDefault="00C108DC" w:rsidP="00F226A5">
            <w:proofErr w:type="spellStart"/>
            <w:r w:rsidRPr="00491015">
              <w:t>Английский</w:t>
            </w:r>
            <w:proofErr w:type="spellEnd"/>
            <w:r w:rsidRPr="00491015">
              <w:t xml:space="preserve"> </w:t>
            </w:r>
            <w:proofErr w:type="spellStart"/>
            <w:r w:rsidRPr="00491015">
              <w:t>язык</w:t>
            </w:r>
            <w:proofErr w:type="spellEnd"/>
            <w:r w:rsidRPr="00491015">
              <w:t xml:space="preserve"> </w:t>
            </w:r>
            <w:proofErr w:type="spellStart"/>
            <w:r w:rsidRPr="00491015">
              <w:t>письм</w:t>
            </w:r>
            <w:proofErr w:type="spellEnd"/>
            <w:r w:rsidRPr="00491015">
              <w:t xml:space="preserve">. / </w:t>
            </w:r>
            <w:proofErr w:type="spellStart"/>
            <w:r w:rsidRPr="00491015">
              <w:t>устно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2BFE" w14:textId="77777777" w:rsidR="00C108DC" w:rsidRPr="00645D71" w:rsidRDefault="00C108DC" w:rsidP="00F226A5">
            <w:pPr>
              <w:jc w:val="center"/>
            </w:pPr>
            <w: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7E3" w14:textId="77777777" w:rsidR="00C108DC" w:rsidRPr="00645D71" w:rsidRDefault="00C108DC" w:rsidP="00F226A5">
            <w:pPr>
              <w:jc w:val="center"/>
            </w:pPr>
            <w:r>
              <w:t>19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642D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DB7B" w14:textId="77777777" w:rsidR="00C108DC" w:rsidRPr="00645D71" w:rsidRDefault="00C108DC" w:rsidP="00F226A5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BBF4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30F2" w14:textId="77777777" w:rsidR="00C108DC" w:rsidRPr="00645D71" w:rsidRDefault="00C108DC" w:rsidP="00F226A5">
            <w:pPr>
              <w:jc w:val="center"/>
            </w:pPr>
            <w:r>
              <w:t>67</w:t>
            </w:r>
          </w:p>
        </w:tc>
      </w:tr>
      <w:tr w:rsidR="00C108DC" w:rsidRPr="00645D71" w14:paraId="10BD40BE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D699" w14:textId="77777777" w:rsidR="00C108DC" w:rsidRPr="00491015" w:rsidRDefault="00C108DC" w:rsidP="00F226A5">
            <w:proofErr w:type="spellStart"/>
            <w:r w:rsidRPr="00491015">
              <w:t>Обществознание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954F" w14:textId="77777777" w:rsidR="00C108DC" w:rsidRPr="00645D71" w:rsidRDefault="00C108DC" w:rsidP="00F226A5">
            <w:pPr>
              <w:jc w:val="center"/>
            </w:pPr>
            <w:r>
              <w:t>43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B67C" w14:textId="77777777" w:rsidR="00C108DC" w:rsidRPr="00645D71" w:rsidRDefault="00C108DC" w:rsidP="00F226A5">
            <w:pPr>
              <w:jc w:val="center"/>
            </w:pPr>
            <w:r>
              <w:t>40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BB7D" w14:textId="77777777" w:rsidR="00C108DC" w:rsidRPr="00645D71" w:rsidRDefault="00C108DC" w:rsidP="00F226A5">
            <w:pPr>
              <w:jc w:val="center"/>
            </w:pPr>
            <w:r>
              <w:t xml:space="preserve">2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A1C6" w14:textId="77777777" w:rsidR="00C108DC" w:rsidRPr="00645D71" w:rsidRDefault="00C108DC" w:rsidP="00F226A5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E9F7" w14:textId="77777777" w:rsidR="00C108DC" w:rsidRPr="00645D71" w:rsidRDefault="00C108DC" w:rsidP="00F226A5">
            <w:pPr>
              <w:jc w:val="center"/>
            </w:pPr>
            <w: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C0C" w14:textId="77777777" w:rsidR="00C108DC" w:rsidRPr="00805276" w:rsidRDefault="00C108DC" w:rsidP="00F226A5">
            <w:pPr>
              <w:jc w:val="center"/>
            </w:pPr>
            <w:r>
              <w:t>66,3</w:t>
            </w:r>
          </w:p>
        </w:tc>
      </w:tr>
      <w:tr w:rsidR="00C108DC" w:rsidRPr="00645D71" w14:paraId="46A457AE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7E55" w14:textId="77777777" w:rsidR="00C108DC" w:rsidRPr="00491015" w:rsidRDefault="00C108DC" w:rsidP="00F226A5">
            <w:proofErr w:type="spellStart"/>
            <w:r w:rsidRPr="00491015">
              <w:t>Физика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5D65" w14:textId="77777777" w:rsidR="00C108DC" w:rsidRPr="00645D71" w:rsidRDefault="00C108DC" w:rsidP="00F226A5">
            <w:pPr>
              <w:jc w:val="center"/>
            </w:pPr>
            <w: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F5A" w14:textId="77777777" w:rsidR="00C108DC" w:rsidRPr="00645D71" w:rsidRDefault="00C108DC" w:rsidP="00F226A5">
            <w:pPr>
              <w:jc w:val="center"/>
            </w:pPr>
            <w: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EA5D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9D05" w14:textId="77777777" w:rsidR="00C108DC" w:rsidRPr="00645D71" w:rsidRDefault="00C108DC" w:rsidP="00F226A5">
            <w:pPr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3C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4582" w14:textId="77777777" w:rsidR="00C108DC" w:rsidRPr="00645D71" w:rsidRDefault="00C108DC" w:rsidP="00F226A5">
            <w:pPr>
              <w:jc w:val="center"/>
            </w:pPr>
            <w:r>
              <w:t>76,4</w:t>
            </w:r>
          </w:p>
        </w:tc>
      </w:tr>
      <w:tr w:rsidR="00C108DC" w:rsidRPr="00645D71" w14:paraId="56C9F3EE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84AE" w14:textId="77777777" w:rsidR="00C108DC" w:rsidRPr="00491015" w:rsidRDefault="00C108DC" w:rsidP="00F226A5">
            <w:proofErr w:type="spellStart"/>
            <w:r w:rsidRPr="00491015">
              <w:t>Химия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D236" w14:textId="77777777" w:rsidR="00C108DC" w:rsidRPr="00645D71" w:rsidRDefault="00C108DC" w:rsidP="00F226A5">
            <w:pPr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5B01" w14:textId="77777777" w:rsidR="00C108DC" w:rsidRPr="00645D71" w:rsidRDefault="00C108DC" w:rsidP="00F226A5">
            <w:pPr>
              <w:jc w:val="center"/>
            </w:pPr>
            <w: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F2BA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C0B4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23F" w14:textId="77777777" w:rsidR="00C108DC" w:rsidRPr="00645D71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A90" w14:textId="77777777" w:rsidR="00C108DC" w:rsidRPr="00805276" w:rsidRDefault="00C108DC" w:rsidP="00F226A5">
            <w:pPr>
              <w:jc w:val="center"/>
            </w:pPr>
            <w:r>
              <w:t>74,8</w:t>
            </w:r>
          </w:p>
        </w:tc>
      </w:tr>
      <w:tr w:rsidR="00C108DC" w:rsidRPr="00645D71" w14:paraId="1E7D9F95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E7B3" w14:textId="77777777" w:rsidR="00C108DC" w:rsidRPr="00491015" w:rsidRDefault="00C108DC" w:rsidP="00F226A5">
            <w:proofErr w:type="spellStart"/>
            <w:r>
              <w:t>Китайский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89A1" w14:textId="77777777" w:rsidR="00C108DC" w:rsidRDefault="00C108DC" w:rsidP="00F226A5">
            <w:pPr>
              <w:jc w:val="center"/>
            </w:pPr>
            <w: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C9E5" w14:textId="77777777" w:rsidR="00C108DC" w:rsidRDefault="00C108DC" w:rsidP="00F226A5">
            <w:pPr>
              <w:jc w:val="center"/>
            </w:pPr>
            <w: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18F4" w14:textId="77777777" w:rsidR="00C108DC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1C69" w14:textId="77777777" w:rsidR="00C108DC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C4D5" w14:textId="77777777" w:rsidR="00C108DC" w:rsidRDefault="00C108DC" w:rsidP="00F226A5">
            <w:pPr>
              <w:jc w:val="center"/>
            </w:pPr>
            <w: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ED4D" w14:textId="77777777" w:rsidR="00C108DC" w:rsidRDefault="00C108DC" w:rsidP="00F226A5">
            <w:pPr>
              <w:jc w:val="center"/>
            </w:pPr>
            <w:r>
              <w:t>37</w:t>
            </w:r>
          </w:p>
        </w:tc>
      </w:tr>
      <w:tr w:rsidR="00C108DC" w:rsidRPr="00645D71" w14:paraId="31ADC397" w14:textId="77777777" w:rsidTr="00C108D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D4D" w14:textId="77777777" w:rsidR="00C108DC" w:rsidRPr="00491015" w:rsidRDefault="00C108DC" w:rsidP="00F226A5">
            <w:r>
              <w:t>ИТОГО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E952" w14:textId="77777777" w:rsidR="00C108DC" w:rsidRPr="00645D71" w:rsidRDefault="00C108DC" w:rsidP="00F226A5">
            <w:pPr>
              <w:jc w:val="center"/>
            </w:pPr>
            <w: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AF3A4" w14:textId="77777777" w:rsidR="00C108DC" w:rsidRPr="00645D71" w:rsidRDefault="00C108DC" w:rsidP="00F226A5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9001" w14:textId="77777777" w:rsidR="00C108DC" w:rsidRPr="00645D71" w:rsidRDefault="00C108DC" w:rsidP="00F226A5">
            <w:pPr>
              <w:jc w:val="center"/>
            </w:pPr>
            <w:r>
              <w:t>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3D66" w14:textId="77777777" w:rsidR="00C108DC" w:rsidRDefault="00C108DC" w:rsidP="00F226A5">
            <w:pPr>
              <w:jc w:val="center"/>
            </w:pPr>
            <w: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B66" w14:textId="77777777" w:rsidR="00C108DC" w:rsidRDefault="00C108DC" w:rsidP="00F226A5">
            <w:pPr>
              <w:jc w:val="center"/>
            </w:pPr>
            <w: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A257" w14:textId="77777777" w:rsidR="00C108DC" w:rsidRDefault="00C108DC" w:rsidP="00F226A5">
            <w:pPr>
              <w:jc w:val="center"/>
            </w:pPr>
          </w:p>
        </w:tc>
      </w:tr>
    </w:tbl>
    <w:p w14:paraId="7235457A" w14:textId="77777777" w:rsidR="00C108DC" w:rsidRDefault="00C108DC" w:rsidP="000F387D">
      <w:pPr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1269"/>
        <w:gridCol w:w="1114"/>
        <w:gridCol w:w="1113"/>
        <w:gridCol w:w="1113"/>
        <w:gridCol w:w="1113"/>
        <w:gridCol w:w="1392"/>
      </w:tblGrid>
      <w:tr w:rsidR="00BD58B0" w:rsidRPr="002379E0" w14:paraId="36870EF9" w14:textId="77777777" w:rsidTr="00BD58B0">
        <w:trPr>
          <w:trHeight w:val="352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7606C" w14:textId="77777777" w:rsidR="00BD58B0" w:rsidRPr="00E95051" w:rsidRDefault="00BD58B0" w:rsidP="00EA7C5F">
            <w:pPr>
              <w:spacing w:line="276" w:lineRule="auto"/>
              <w:jc w:val="center"/>
            </w:pPr>
            <w:proofErr w:type="spellStart"/>
            <w:r w:rsidRPr="00E95051">
              <w:t>Наименование</w:t>
            </w:r>
            <w:proofErr w:type="spellEnd"/>
            <w:r w:rsidRPr="00E95051">
              <w:t xml:space="preserve"> </w:t>
            </w:r>
            <w:proofErr w:type="spellStart"/>
            <w:r w:rsidRPr="00E95051">
              <w:t>учебного</w:t>
            </w:r>
            <w:proofErr w:type="spellEnd"/>
            <w:r w:rsidRPr="00E95051">
              <w:t xml:space="preserve"> </w:t>
            </w:r>
            <w:proofErr w:type="spellStart"/>
            <w:r w:rsidRPr="00E95051">
              <w:t>предмета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AAF88" w14:textId="77777777" w:rsidR="00BD58B0" w:rsidRPr="00BD58B0" w:rsidRDefault="00BD58B0" w:rsidP="00EA7C5F">
            <w:pPr>
              <w:jc w:val="center"/>
              <w:rPr>
                <w:lang w:val="ru-RU"/>
              </w:rPr>
            </w:pPr>
            <w:r w:rsidRPr="00BD58B0">
              <w:rPr>
                <w:lang w:val="ru-RU"/>
              </w:rPr>
              <w:t>Сдавали экзамен в форме ЕГЭ</w:t>
            </w:r>
          </w:p>
        </w:tc>
        <w:tc>
          <w:tcPr>
            <w:tcW w:w="4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2E6" w14:textId="77777777" w:rsidR="00BD58B0" w:rsidRPr="00BD58B0" w:rsidRDefault="00BD58B0" w:rsidP="00EA7C5F">
            <w:pPr>
              <w:jc w:val="center"/>
              <w:rPr>
                <w:b/>
                <w:lang w:val="ru-RU"/>
              </w:rPr>
            </w:pPr>
            <w:r w:rsidRPr="00BD58B0">
              <w:rPr>
                <w:lang w:val="ru-RU"/>
              </w:rPr>
              <w:t>Отметки на экзамене в форме ЕГЭ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7F344" w14:textId="77777777" w:rsidR="00BD58B0" w:rsidRDefault="00BD58B0" w:rsidP="00EA7C5F">
            <w:pPr>
              <w:jc w:val="center"/>
              <w:rPr>
                <w:bCs/>
              </w:rPr>
            </w:pPr>
            <w:proofErr w:type="spellStart"/>
            <w:r w:rsidRPr="002379E0">
              <w:rPr>
                <w:bCs/>
              </w:rPr>
              <w:t>Средний</w:t>
            </w:r>
            <w:proofErr w:type="spellEnd"/>
            <w:r w:rsidRPr="002379E0">
              <w:rPr>
                <w:bCs/>
              </w:rPr>
              <w:t xml:space="preserve"> </w:t>
            </w:r>
            <w:proofErr w:type="spellStart"/>
            <w:r w:rsidRPr="002379E0">
              <w:rPr>
                <w:bCs/>
              </w:rPr>
              <w:t>балл</w:t>
            </w:r>
            <w:proofErr w:type="spellEnd"/>
            <w:r w:rsidRPr="002379E0">
              <w:rPr>
                <w:bCs/>
              </w:rPr>
              <w:t xml:space="preserve"> </w:t>
            </w:r>
            <w:r>
              <w:rPr>
                <w:bCs/>
              </w:rPr>
              <w:t>\</w:t>
            </w:r>
            <w:proofErr w:type="spellStart"/>
            <w:r>
              <w:rPr>
                <w:bCs/>
              </w:rPr>
              <w:t>отметка</w:t>
            </w:r>
            <w:proofErr w:type="spellEnd"/>
          </w:p>
          <w:p w14:paraId="659C416E" w14:textId="77777777" w:rsidR="00BD58B0" w:rsidRPr="00BD58B0" w:rsidRDefault="00BD58B0" w:rsidP="00BD58B0">
            <w:pPr>
              <w:rPr>
                <w:bCs/>
                <w:lang w:val="ru-RU"/>
              </w:rPr>
            </w:pPr>
            <w:r w:rsidRPr="002379E0">
              <w:rPr>
                <w:bCs/>
              </w:rPr>
              <w:t>(</w:t>
            </w:r>
            <w:proofErr w:type="spellStart"/>
            <w:r w:rsidRPr="002379E0">
              <w:rPr>
                <w:bCs/>
              </w:rPr>
              <w:t>лицей</w:t>
            </w:r>
            <w:proofErr w:type="spellEnd"/>
            <w:r w:rsidRPr="002379E0">
              <w:rPr>
                <w:bCs/>
              </w:rPr>
              <w:t>)</w:t>
            </w:r>
          </w:p>
        </w:tc>
      </w:tr>
      <w:tr w:rsidR="00BD58B0" w:rsidRPr="00E95051" w14:paraId="62E33650" w14:textId="77777777" w:rsidTr="00BD58B0">
        <w:trPr>
          <w:trHeight w:val="753"/>
        </w:trPr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4384" w14:textId="77777777" w:rsidR="00BD58B0" w:rsidRPr="00645D71" w:rsidRDefault="00BD58B0" w:rsidP="00EA7C5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0FB8" w14:textId="77777777" w:rsidR="00BD58B0" w:rsidRDefault="00BD58B0" w:rsidP="00EA7C5F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EDEB" w14:textId="77777777" w:rsidR="00BD58B0" w:rsidRPr="00645D71" w:rsidRDefault="00BD58B0" w:rsidP="00EA7C5F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35AD" w14:textId="77777777" w:rsidR="00BD58B0" w:rsidRPr="00645D71" w:rsidRDefault="00BD58B0" w:rsidP="00EA7C5F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F780" w14:textId="77777777" w:rsidR="00BD58B0" w:rsidRPr="00645D71" w:rsidRDefault="00BD58B0" w:rsidP="00EA7C5F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D88B" w14:textId="77777777" w:rsidR="00BD58B0" w:rsidRPr="00645D71" w:rsidRDefault="00BD58B0" w:rsidP="00EA7C5F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2DAD" w14:textId="77777777" w:rsidR="00BD58B0" w:rsidRPr="00E95051" w:rsidRDefault="00BD58B0" w:rsidP="00EA7C5F">
            <w:pPr>
              <w:jc w:val="center"/>
            </w:pPr>
          </w:p>
        </w:tc>
      </w:tr>
      <w:tr w:rsidR="00BD58B0" w14:paraId="1E74F5FB" w14:textId="77777777" w:rsidTr="00BD58B0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8DA1" w14:textId="77777777" w:rsidR="00BD58B0" w:rsidRPr="00BD58B0" w:rsidRDefault="00BD58B0" w:rsidP="00EA7C5F">
            <w:pPr>
              <w:rPr>
                <w:lang w:val="ru-RU"/>
              </w:rPr>
            </w:pPr>
            <w:proofErr w:type="spellStart"/>
            <w:r>
              <w:t>Математика</w:t>
            </w:r>
            <w:proofErr w:type="spellEnd"/>
            <w:r>
              <w:rPr>
                <w:lang w:val="ru-RU"/>
              </w:rPr>
              <w:t>(базовый уровень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28E9" w14:textId="77777777" w:rsidR="00BD58B0" w:rsidRPr="00645D71" w:rsidRDefault="00BD58B0" w:rsidP="00EA7C5F">
            <w:pPr>
              <w:jc w:val="center"/>
            </w:pPr>
            <w:r>
              <w:t>27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6129" w14:textId="77777777" w:rsidR="00BD58B0" w:rsidRPr="00645D71" w:rsidRDefault="00BD58B0" w:rsidP="00EA7C5F">
            <w:pPr>
              <w:jc w:val="center"/>
            </w:pPr>
            <w: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5F06" w14:textId="77777777" w:rsidR="00BD58B0" w:rsidRPr="00645D71" w:rsidRDefault="00BD58B0" w:rsidP="00EA7C5F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500E" w14:textId="77777777" w:rsidR="00BD58B0" w:rsidRPr="00645D71" w:rsidRDefault="00BD58B0" w:rsidP="00EA7C5F">
            <w:pPr>
              <w:jc w:val="center"/>
            </w:pPr>
            <w: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11FD" w14:textId="77777777" w:rsidR="00BD58B0" w:rsidRPr="00645D71" w:rsidRDefault="00BD58B0" w:rsidP="00EA7C5F">
            <w:pPr>
              <w:jc w:val="center"/>
            </w:pPr>
            <w: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D5C7" w14:textId="77777777" w:rsidR="00BD58B0" w:rsidRDefault="00BD58B0" w:rsidP="00EA7C5F">
            <w:pPr>
              <w:jc w:val="center"/>
            </w:pPr>
            <w:r>
              <w:t>16(4)</w:t>
            </w:r>
          </w:p>
        </w:tc>
      </w:tr>
    </w:tbl>
    <w:p w14:paraId="080D6AFD" w14:textId="77777777" w:rsidR="00BD58B0" w:rsidRPr="00647950" w:rsidRDefault="00BD58B0" w:rsidP="000F387D">
      <w:pPr>
        <w:jc w:val="both"/>
        <w:rPr>
          <w:rFonts w:hAnsi="Times New Roman" w:cs="Times New Roman"/>
          <w:color w:val="00B050"/>
          <w:sz w:val="24"/>
          <w:szCs w:val="24"/>
          <w:lang w:val="ru-RU"/>
        </w:rPr>
      </w:pPr>
    </w:p>
    <w:p w14:paraId="05CE265C" w14:textId="77777777" w:rsidR="00C55BEA" w:rsidRPr="00A67AC0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67A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14:paraId="50A23E9C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62F67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Лицее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режимом занятий, учебным планом, календарным учебным графиком, расписанием занятий, локальными нормативными актами </w:t>
      </w:r>
      <w:r w:rsidR="00EA7FAC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B48C06F" w14:textId="77777777" w:rsidR="007F5852" w:rsidRDefault="0069273E" w:rsidP="000F387D">
      <w:pPr>
        <w:pStyle w:val="a8"/>
        <w:spacing w:line="276" w:lineRule="auto"/>
        <w:jc w:val="both"/>
      </w:pPr>
      <w:r w:rsidRPr="00016FD9">
        <w:rPr>
          <w:color w:val="000000"/>
        </w:rPr>
        <w:t>Образовательная деятельность в</w:t>
      </w:r>
      <w:r>
        <w:rPr>
          <w:color w:val="000000"/>
        </w:rPr>
        <w:t> </w:t>
      </w:r>
      <w:r w:rsidR="00EA7FAC">
        <w:rPr>
          <w:color w:val="000000"/>
        </w:rPr>
        <w:t xml:space="preserve"> Лицее</w:t>
      </w:r>
      <w:r w:rsidRPr="00016FD9">
        <w:rPr>
          <w:color w:val="000000"/>
        </w:rPr>
        <w:t xml:space="preserve"> осуществляется по</w:t>
      </w:r>
      <w:r>
        <w:rPr>
          <w:color w:val="000000"/>
        </w:rPr>
        <w:t> </w:t>
      </w:r>
      <w:r w:rsidRPr="00016FD9">
        <w:rPr>
          <w:color w:val="000000"/>
        </w:rPr>
        <w:t>пятидневной учебной неделе для</w:t>
      </w:r>
      <w:r w:rsidR="00EA7FAC">
        <w:rPr>
          <w:color w:val="000000"/>
        </w:rPr>
        <w:t xml:space="preserve"> 1</w:t>
      </w:r>
      <w:r w:rsidRPr="00016FD9">
        <w:rPr>
          <w:color w:val="000000"/>
        </w:rPr>
        <w:t>–11-х классов. Занятия проводятся в</w:t>
      </w:r>
      <w:r>
        <w:rPr>
          <w:color w:val="000000"/>
        </w:rPr>
        <w:t> </w:t>
      </w:r>
      <w:r w:rsidR="00EA7FAC">
        <w:rPr>
          <w:color w:val="000000"/>
        </w:rPr>
        <w:t xml:space="preserve"> одну</w:t>
      </w:r>
      <w:r w:rsidR="00F760AE">
        <w:rPr>
          <w:color w:val="000000"/>
        </w:rPr>
        <w:t xml:space="preserve"> </w:t>
      </w:r>
      <w:r w:rsidR="00EA7FAC">
        <w:rPr>
          <w:color w:val="000000"/>
        </w:rPr>
        <w:t>смену.</w:t>
      </w:r>
    </w:p>
    <w:p w14:paraId="310B5364" w14:textId="77777777" w:rsidR="00C55BEA" w:rsidRPr="007F5852" w:rsidRDefault="007F5852" w:rsidP="000F387D">
      <w:pPr>
        <w:pStyle w:val="a8"/>
        <w:spacing w:line="276" w:lineRule="auto"/>
        <w:jc w:val="both"/>
      </w:pPr>
      <w:r>
        <w:t xml:space="preserve">Начало учебного года – 1 сентября. Продолжительность учебного года: 1-е классы – 33 недели, 2–8-е классы – 34 недели, 9-е и 11-е классы – по окончании ГИА. Продолжительность уроков – 45 минут. Форма обучения – очная. В </w:t>
      </w:r>
      <w:r w:rsidR="009E2BD5">
        <w:t xml:space="preserve"> феврале </w:t>
      </w:r>
      <w:r>
        <w:t>202</w:t>
      </w:r>
      <w:r w:rsidR="002C6469">
        <w:t>4</w:t>
      </w:r>
      <w:r>
        <w:t xml:space="preserve"> года </w:t>
      </w:r>
      <w:r w:rsidR="009E2BD5">
        <w:t>2</w:t>
      </w:r>
      <w:r>
        <w:t xml:space="preserve"> ученик</w:t>
      </w:r>
      <w:r w:rsidR="009E2BD5">
        <w:t>а</w:t>
      </w:r>
      <w:r>
        <w:t xml:space="preserve"> перешл</w:t>
      </w:r>
      <w:r w:rsidR="009E2BD5">
        <w:t>и</w:t>
      </w:r>
      <w:r>
        <w:t xml:space="preserve"> на самообразование на уровне СОО.</w:t>
      </w:r>
    </w:p>
    <w:p w14:paraId="1A8B00EB" w14:textId="77777777" w:rsidR="00E67B98" w:rsidRPr="007A16FD" w:rsidRDefault="00E67B98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A16FD">
        <w:rPr>
          <w:rFonts w:hAnsi="Times New Roman" w:cs="Times New Roman"/>
          <w:sz w:val="24"/>
          <w:szCs w:val="24"/>
          <w:lang w:val="ru-RU"/>
        </w:rPr>
        <w:t xml:space="preserve">С 01.05.2022 </w:t>
      </w:r>
      <w:r w:rsidR="007A16FD" w:rsidRPr="007A16FD">
        <w:rPr>
          <w:rFonts w:hAnsi="Times New Roman" w:cs="Times New Roman"/>
          <w:sz w:val="24"/>
          <w:szCs w:val="24"/>
          <w:lang w:val="ru-RU"/>
        </w:rPr>
        <w:t xml:space="preserve">Лицей </w:t>
      </w:r>
      <w:r w:rsidRPr="007A16FD">
        <w:rPr>
          <w:rFonts w:hAnsi="Times New Roman" w:cs="Times New Roman"/>
          <w:sz w:val="24"/>
          <w:szCs w:val="24"/>
          <w:lang w:val="ru-RU"/>
        </w:rPr>
        <w:t xml:space="preserve">организовал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7A16F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7A16FD">
        <w:rPr>
          <w:rFonts w:hAnsi="Times New Roman" w:cs="Times New Roman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14:paraId="61AEE5D3" w14:textId="77777777" w:rsidR="00E67B98" w:rsidRPr="007A16FD" w:rsidRDefault="00E67B98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A16FD">
        <w:rPr>
          <w:rFonts w:hAnsi="Times New Roman" w:cs="Times New Roman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 w:rsidRPr="007A16FD">
        <w:rPr>
          <w:rFonts w:hAnsi="Times New Roman" w:cs="Times New Roman"/>
          <w:sz w:val="24"/>
          <w:szCs w:val="24"/>
        </w:rPr>
        <w:t> </w:t>
      </w:r>
      <w:r w:rsidRPr="007A16FD">
        <w:rPr>
          <w:rFonts w:hAnsi="Times New Roman" w:cs="Times New Roman"/>
          <w:sz w:val="24"/>
          <w:szCs w:val="24"/>
          <w:lang w:val="ru-RU"/>
        </w:rPr>
        <w:t>добавили темы по изучению государственных символов.</w:t>
      </w:r>
    </w:p>
    <w:p w14:paraId="0DB3C12C" w14:textId="77777777" w:rsidR="00E67B98" w:rsidRPr="007A16FD" w:rsidRDefault="00E67B98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A16FD">
        <w:rPr>
          <w:rFonts w:hAnsi="Times New Roman" w:cs="Times New Roman"/>
          <w:sz w:val="24"/>
          <w:szCs w:val="24"/>
          <w:lang w:val="ru-RU"/>
        </w:rPr>
        <w:lastRenderedPageBreak/>
        <w:t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госсимволике, истории ее развития.</w:t>
      </w:r>
    </w:p>
    <w:p w14:paraId="44066F94" w14:textId="77777777" w:rsidR="00E67B98" w:rsidRPr="007A16FD" w:rsidRDefault="00E67B98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7A16FD">
        <w:rPr>
          <w:rFonts w:hAnsi="Times New Roman" w:cs="Times New Roman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 w:rsidRPr="007A16FD">
        <w:rPr>
          <w:rFonts w:hAnsi="Times New Roman" w:cs="Times New Roman"/>
          <w:sz w:val="24"/>
          <w:szCs w:val="24"/>
        </w:rPr>
        <w:t> </w:t>
      </w:r>
      <w:r w:rsidRPr="007A16FD">
        <w:rPr>
          <w:rFonts w:hAnsi="Times New Roman" w:cs="Times New Roman"/>
          <w:sz w:val="24"/>
          <w:szCs w:val="24"/>
          <w:lang w:val="ru-RU"/>
        </w:rPr>
        <w:t>расширили тему, связанную с изучением государственных символов</w:t>
      </w:r>
      <w:r w:rsidR="007A16FD" w:rsidRPr="007A16FD">
        <w:rPr>
          <w:rFonts w:hAnsi="Times New Roman" w:cs="Times New Roman"/>
          <w:sz w:val="24"/>
          <w:szCs w:val="24"/>
          <w:lang w:val="ru-RU"/>
        </w:rPr>
        <w:t>.</w:t>
      </w:r>
    </w:p>
    <w:p w14:paraId="45F35C41" w14:textId="77777777" w:rsidR="00C55BEA" w:rsidRDefault="00CB41FD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В 202</w:t>
      </w:r>
      <w:r w:rsidR="002C6469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году Лицей продолжил </w:t>
      </w:r>
      <w:r w:rsidR="00E67B98" w:rsidRPr="007A16FD">
        <w:rPr>
          <w:rFonts w:hAnsi="Times New Roman" w:cs="Times New Roman"/>
          <w:sz w:val="24"/>
          <w:szCs w:val="24"/>
          <w:lang w:val="ru-RU"/>
        </w:rPr>
        <w:t xml:space="preserve"> реализовывать курс внеурочной деятельности «Разговоры </w:t>
      </w:r>
      <w:proofErr w:type="gramStart"/>
      <w:r w:rsidR="00E67B98" w:rsidRPr="007A16FD">
        <w:rPr>
          <w:rFonts w:hAnsi="Times New Roman" w:cs="Times New Roman"/>
          <w:sz w:val="24"/>
          <w:szCs w:val="24"/>
          <w:lang w:val="ru-RU"/>
        </w:rPr>
        <w:t>о</w:t>
      </w:r>
      <w:proofErr w:type="gramEnd"/>
      <w:r w:rsidR="00E67B98" w:rsidRPr="007A16FD">
        <w:rPr>
          <w:rFonts w:hAnsi="Times New Roman" w:cs="Times New Roman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="00E67B98" w:rsidRPr="007A16FD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="00E67B98" w:rsidRPr="007A16FD">
        <w:rPr>
          <w:rFonts w:hAnsi="Times New Roman" w:cs="Times New Roman"/>
          <w:sz w:val="24"/>
          <w:szCs w:val="24"/>
          <w:lang w:val="ru-RU"/>
        </w:rPr>
        <w:t xml:space="preserve"> от 15.08.2022 № 03-1190.</w:t>
      </w:r>
    </w:p>
    <w:p w14:paraId="2426FB23" w14:textId="77777777" w:rsidR="000626CE" w:rsidRDefault="000626CE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3A6B88">
        <w:rPr>
          <w:rFonts w:hAnsi="Times New Roman" w:cs="Times New Roman"/>
          <w:sz w:val="24"/>
          <w:szCs w:val="24"/>
          <w:lang w:val="ru-RU"/>
        </w:rPr>
        <w:t>Лицей продолжает</w:t>
      </w:r>
      <w:r>
        <w:rPr>
          <w:rFonts w:hAnsi="Times New Roman" w:cs="Times New Roman"/>
          <w:sz w:val="24"/>
          <w:szCs w:val="24"/>
          <w:lang w:val="ru-RU"/>
        </w:rPr>
        <w:t xml:space="preserve"> работать в качестве муниципальной опорной </w:t>
      </w:r>
      <w:r w:rsidRPr="0013380E">
        <w:rPr>
          <w:rFonts w:hAnsi="Times New Roman" w:cs="Times New Roman"/>
          <w:sz w:val="24"/>
          <w:szCs w:val="24"/>
          <w:lang w:val="ru-RU"/>
        </w:rPr>
        <w:t>площадки</w:t>
      </w:r>
      <w:r w:rsidR="003A6B88">
        <w:rPr>
          <w:rFonts w:hAnsi="Times New Roman" w:cs="Times New Roman"/>
          <w:sz w:val="24"/>
          <w:szCs w:val="24"/>
          <w:lang w:val="ru-RU"/>
        </w:rPr>
        <w:t xml:space="preserve">. Тема работы: </w:t>
      </w:r>
      <w:r w:rsidR="003A6B88" w:rsidRPr="003A6B88">
        <w:rPr>
          <w:rFonts w:hAnsi="Times New Roman" w:cs="Times New Roman"/>
          <w:sz w:val="24"/>
          <w:szCs w:val="24"/>
          <w:lang w:val="ru-RU"/>
        </w:rPr>
        <w:t>«Организационно-</w:t>
      </w:r>
      <w:proofErr w:type="spellStart"/>
      <w:r w:rsidR="003A6B88" w:rsidRPr="003A6B88">
        <w:rPr>
          <w:rFonts w:hAnsi="Times New Roman" w:cs="Times New Roman"/>
          <w:sz w:val="24"/>
          <w:szCs w:val="24"/>
          <w:lang w:val="ru-RU"/>
        </w:rPr>
        <w:t>методическоесопровождение</w:t>
      </w:r>
      <w:proofErr w:type="spellEnd"/>
      <w:r w:rsidR="003A6B88" w:rsidRPr="003A6B88">
        <w:rPr>
          <w:rFonts w:hAnsi="Times New Roman" w:cs="Times New Roman"/>
          <w:sz w:val="24"/>
          <w:szCs w:val="24"/>
          <w:lang w:val="ru-RU"/>
        </w:rPr>
        <w:t xml:space="preserve"> учителей в </w:t>
      </w:r>
      <w:proofErr w:type="spellStart"/>
      <w:r w:rsidR="003A6B88" w:rsidRPr="003A6B88">
        <w:rPr>
          <w:rFonts w:hAnsi="Times New Roman" w:cs="Times New Roman"/>
          <w:sz w:val="24"/>
          <w:szCs w:val="24"/>
          <w:lang w:val="ru-RU"/>
        </w:rPr>
        <w:t>рамкахповышения</w:t>
      </w:r>
      <w:proofErr w:type="spellEnd"/>
      <w:r w:rsidR="003A6B88" w:rsidRPr="003A6B88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A6B88" w:rsidRPr="003A6B88">
        <w:rPr>
          <w:rFonts w:hAnsi="Times New Roman" w:cs="Times New Roman"/>
          <w:sz w:val="24"/>
          <w:szCs w:val="24"/>
          <w:lang w:val="ru-RU"/>
        </w:rPr>
        <w:t>качествафизико</w:t>
      </w:r>
      <w:proofErr w:type="spellEnd"/>
      <w:r w:rsidR="003A6B88" w:rsidRPr="003A6B88">
        <w:rPr>
          <w:rFonts w:hAnsi="Times New Roman" w:cs="Times New Roman"/>
          <w:sz w:val="24"/>
          <w:szCs w:val="24"/>
          <w:lang w:val="ru-RU"/>
        </w:rPr>
        <w:t>-математического образования»</w:t>
      </w:r>
      <w:r w:rsidR="003A6B88">
        <w:rPr>
          <w:rFonts w:hAnsi="Times New Roman" w:cs="Times New Roman"/>
          <w:sz w:val="24"/>
          <w:szCs w:val="24"/>
          <w:lang w:val="ru-RU"/>
        </w:rPr>
        <w:t>.</w:t>
      </w:r>
    </w:p>
    <w:p w14:paraId="067D392C" w14:textId="77777777" w:rsidR="0013380E" w:rsidRDefault="0013380E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Лицей продолжает работать  в качестве физико-математической школы, в 202</w:t>
      </w:r>
      <w:r w:rsidR="002C6469">
        <w:rPr>
          <w:rFonts w:hAnsi="Times New Roman" w:cs="Times New Roman"/>
          <w:sz w:val="24"/>
          <w:szCs w:val="24"/>
          <w:lang w:val="ru-RU"/>
        </w:rPr>
        <w:t>3</w:t>
      </w:r>
      <w:r>
        <w:rPr>
          <w:rFonts w:hAnsi="Times New Roman" w:cs="Times New Roman"/>
          <w:sz w:val="24"/>
          <w:szCs w:val="24"/>
          <w:lang w:val="ru-RU"/>
        </w:rPr>
        <w:t>-202</w:t>
      </w:r>
      <w:r w:rsidR="002C6469">
        <w:rPr>
          <w:rFonts w:hAnsi="Times New Roman" w:cs="Times New Roman"/>
          <w:sz w:val="24"/>
          <w:szCs w:val="24"/>
          <w:lang w:val="ru-RU"/>
        </w:rPr>
        <w:t>4</w:t>
      </w:r>
      <w:r>
        <w:rPr>
          <w:rFonts w:hAnsi="Times New Roman" w:cs="Times New Roman"/>
          <w:sz w:val="24"/>
          <w:szCs w:val="24"/>
          <w:lang w:val="ru-RU"/>
        </w:rPr>
        <w:t xml:space="preserve"> учебном году сформирован  восьм</w:t>
      </w:r>
      <w:r w:rsidR="002C6469">
        <w:rPr>
          <w:rFonts w:hAnsi="Times New Roman" w:cs="Times New Roman"/>
          <w:sz w:val="24"/>
          <w:szCs w:val="24"/>
          <w:lang w:val="ru-RU"/>
        </w:rPr>
        <w:t>ой</w:t>
      </w:r>
      <w:r>
        <w:rPr>
          <w:rFonts w:hAnsi="Times New Roman" w:cs="Times New Roman"/>
          <w:sz w:val="24"/>
          <w:szCs w:val="24"/>
          <w:lang w:val="ru-RU"/>
        </w:rPr>
        <w:t xml:space="preserve"> физико-математически</w:t>
      </w:r>
      <w:r w:rsidR="002C6469">
        <w:rPr>
          <w:rFonts w:hAnsi="Times New Roman" w:cs="Times New Roman"/>
          <w:sz w:val="24"/>
          <w:szCs w:val="24"/>
          <w:lang w:val="ru-RU"/>
        </w:rPr>
        <w:t>й</w:t>
      </w:r>
      <w:r>
        <w:rPr>
          <w:rFonts w:hAnsi="Times New Roman" w:cs="Times New Roman"/>
          <w:sz w:val="24"/>
          <w:szCs w:val="24"/>
          <w:lang w:val="ru-RU"/>
        </w:rPr>
        <w:t xml:space="preserve"> класс, </w:t>
      </w:r>
      <w:r w:rsidR="002C6469">
        <w:rPr>
          <w:rFonts w:hAnsi="Times New Roman" w:cs="Times New Roman"/>
          <w:sz w:val="24"/>
          <w:szCs w:val="24"/>
          <w:lang w:val="ru-RU"/>
        </w:rPr>
        <w:t xml:space="preserve">восьмой математический класс, восьмой социально-экономический класс, </w:t>
      </w:r>
      <w:r>
        <w:rPr>
          <w:rFonts w:hAnsi="Times New Roman" w:cs="Times New Roman"/>
          <w:sz w:val="24"/>
          <w:szCs w:val="24"/>
          <w:lang w:val="ru-RU"/>
        </w:rPr>
        <w:t>в 10-х классах открыт технологический</w:t>
      </w:r>
      <w:r w:rsidR="002C6469">
        <w:rPr>
          <w:rFonts w:hAnsi="Times New Roman" w:cs="Times New Roman"/>
          <w:sz w:val="24"/>
          <w:szCs w:val="24"/>
          <w:lang w:val="ru-RU"/>
        </w:rPr>
        <w:t xml:space="preserve"> и </w:t>
      </w:r>
      <w:r>
        <w:rPr>
          <w:rFonts w:hAnsi="Times New Roman" w:cs="Times New Roman"/>
          <w:sz w:val="24"/>
          <w:szCs w:val="24"/>
          <w:lang w:val="ru-RU"/>
        </w:rPr>
        <w:t xml:space="preserve"> социально-</w:t>
      </w:r>
      <w:proofErr w:type="spellStart"/>
      <w:r>
        <w:rPr>
          <w:rFonts w:hAnsi="Times New Roman" w:cs="Times New Roman"/>
          <w:sz w:val="24"/>
          <w:szCs w:val="24"/>
          <w:lang w:val="ru-RU"/>
        </w:rPr>
        <w:t>экономическийпрофил</w:t>
      </w:r>
      <w:r w:rsidR="009E2BD5">
        <w:rPr>
          <w:rFonts w:hAnsi="Times New Roman" w:cs="Times New Roman"/>
          <w:sz w:val="24"/>
          <w:szCs w:val="24"/>
          <w:lang w:val="ru-RU"/>
        </w:rPr>
        <w:t>и</w:t>
      </w:r>
      <w:proofErr w:type="spellEnd"/>
      <w:r w:rsidR="002C6469">
        <w:rPr>
          <w:rFonts w:hAnsi="Times New Roman" w:cs="Times New Roman"/>
          <w:sz w:val="24"/>
          <w:szCs w:val="24"/>
          <w:lang w:val="ru-RU"/>
        </w:rPr>
        <w:t>.</w:t>
      </w:r>
    </w:p>
    <w:p w14:paraId="0D06FD17" w14:textId="34218814" w:rsidR="00CB41FD" w:rsidRPr="004F4AA9" w:rsidRDefault="00CB41FD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ноября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2023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применяет федеральную государственную информационную систему «Моя школа»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рамках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ФГИС «Моя школа» педагогические работники </w:t>
      </w:r>
      <w:r w:rsidR="00762656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028265B" w14:textId="77777777" w:rsidR="00CB41FD" w:rsidRPr="004F4AA9" w:rsidRDefault="00CB41FD" w:rsidP="000F387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дневников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учеников;</w:t>
      </w:r>
    </w:p>
    <w:p w14:paraId="7F546A70" w14:textId="77777777" w:rsidR="00CB41FD" w:rsidRPr="004F4AA9" w:rsidRDefault="00CB41FD" w:rsidP="000F387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  <w:proofErr w:type="gramEnd"/>
    </w:p>
    <w:p w14:paraId="648454C7" w14:textId="77777777" w:rsidR="00CB41FD" w:rsidRPr="004F4AA9" w:rsidRDefault="00CB41FD" w:rsidP="000F387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14:paraId="43B54D81" w14:textId="77777777" w:rsidR="00CB41FD" w:rsidRPr="004F4AA9" w:rsidRDefault="00CB41FD" w:rsidP="000F387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14:paraId="1D6B2755" w14:textId="77777777" w:rsidR="00CB41FD" w:rsidRPr="004F4AA9" w:rsidRDefault="00CB41FD" w:rsidP="000F387D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транслируют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мониторят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применение.</w:t>
      </w:r>
    </w:p>
    <w:p w14:paraId="32D096B6" w14:textId="77777777" w:rsidR="00CB41FD" w:rsidRPr="004F4AA9" w:rsidRDefault="00CB41FD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2023/2024 учебном году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усилил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назначением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повышенной утомляемости. С октября 2023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применяет Методические рекомендации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поручению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России.</w:t>
      </w:r>
    </w:p>
    <w:p w14:paraId="07328BC1" w14:textId="77777777" w:rsidR="00CB41FD" w:rsidRPr="004F4AA9" w:rsidRDefault="00CB41FD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Домашние задания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Лицее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14:paraId="3928111A" w14:textId="77777777" w:rsidR="00CB41FD" w:rsidRPr="004F4AA9" w:rsidRDefault="00CB41FD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объеме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выполнения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14:paraId="1110981E" w14:textId="6234ED2A" w:rsidR="00CB41FD" w:rsidRPr="00DD28DB" w:rsidRDefault="00CB41FD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начальной 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выходные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задаются.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повторение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задаются.</w:t>
      </w:r>
    </w:p>
    <w:p w14:paraId="44A8680D" w14:textId="77777777" w:rsidR="00C55BEA" w:rsidRPr="00A67AC0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67A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7AC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востребованности выпускников</w:t>
      </w:r>
      <w:r w:rsidR="008A5C79" w:rsidRPr="008A5C79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9"/>
        <w:gridCol w:w="553"/>
        <w:gridCol w:w="899"/>
        <w:gridCol w:w="789"/>
        <w:gridCol w:w="1500"/>
        <w:gridCol w:w="553"/>
        <w:gridCol w:w="919"/>
        <w:gridCol w:w="1500"/>
        <w:gridCol w:w="976"/>
        <w:gridCol w:w="759"/>
      </w:tblGrid>
      <w:tr w:rsidR="00C55BEA" w14:paraId="1F25B2B6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AC9A8F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21FA3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749931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C55BEA" w:rsidRPr="00201613" w14:paraId="6EA6AE7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5B5A8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5690BA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AE6DD" w14:textId="77777777" w:rsidR="00C55BEA" w:rsidRPr="005D7D35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10-й </w:t>
            </w:r>
            <w:proofErr w:type="spellStart"/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5D7D35">
              <w:rPr>
                <w:lang w:val="ru-RU"/>
              </w:rPr>
              <w:t>лицея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7AE6F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BD155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A9121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AE845D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8DAC5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DA27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9F770B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C55BEA" w14:paraId="6E3E50C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02AC2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FD03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9B4032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FA8B6B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345C2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582507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159A0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5864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3EB8B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FE699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C55BEA" w14:paraId="0732A8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DA9EC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CB574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A9DA23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2256FF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7025CB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669638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DA208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DF5E2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AEA503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D29A0" w14:textId="77777777" w:rsidR="00C55BEA" w:rsidRPr="009C1800" w:rsidRDefault="009C180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50FC8" w14:paraId="541FB6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6ACA5F" w14:textId="77777777" w:rsidR="00250FC8" w:rsidRPr="00250FC8" w:rsidRDefault="00250FC8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E27A4D" w14:textId="77777777" w:rsidR="00250FC8" w:rsidRDefault="00250FC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7AA301" w14:textId="77777777" w:rsidR="00250FC8" w:rsidRDefault="00671D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C3EB2" w14:textId="77777777" w:rsidR="00250FC8" w:rsidRDefault="00671D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E0AA1" w14:textId="77777777" w:rsidR="00250FC8" w:rsidRDefault="00671D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3AA5C5" w14:textId="77777777" w:rsidR="00250FC8" w:rsidRDefault="00250FC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43E4" w14:textId="77777777" w:rsidR="00250FC8" w:rsidRDefault="00671D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76D0D" w14:textId="77777777" w:rsidR="00250FC8" w:rsidRDefault="00671D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3F62DE" w14:textId="77777777" w:rsidR="00250FC8" w:rsidRDefault="00250FC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C09BA5" w14:textId="77777777" w:rsidR="00250FC8" w:rsidRDefault="00250FC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E1F37" w14:paraId="53A04E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B7701D" w14:textId="77777777" w:rsidR="005E1F37" w:rsidRDefault="005E1F37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54DFFB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2152B0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6DEDBF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46A0FC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AD344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7AAE0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531EAF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CC1BD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316946" w14:textId="77777777" w:rsidR="005E1F37" w:rsidRDefault="003A6B8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A558F0" w14:paraId="49B29C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ED03E3" w14:textId="77777777" w:rsidR="00A558F0" w:rsidRDefault="00A558F0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AEAF6" w14:textId="77777777" w:rsidR="00A558F0" w:rsidRDefault="00A558F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D4D4DB" w14:textId="77777777" w:rsidR="00A558F0" w:rsidRDefault="008A5C7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6A834" w14:textId="77777777" w:rsidR="00A558F0" w:rsidRDefault="008A5C7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FBA25" w14:textId="77777777" w:rsidR="00A558F0" w:rsidRDefault="008A5C7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B4DC76" w14:textId="77777777" w:rsidR="00A558F0" w:rsidRDefault="00A558F0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7A4520" w14:textId="77777777" w:rsidR="00A558F0" w:rsidRDefault="008A5C7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AC78C" w14:textId="77777777" w:rsidR="00A558F0" w:rsidRDefault="008A5C7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6277D" w14:textId="77777777" w:rsidR="00A558F0" w:rsidRDefault="008A5C7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5DA3F" w14:textId="77777777" w:rsidR="00A558F0" w:rsidRDefault="008A5C7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14:paraId="641F06EC" w14:textId="77777777" w:rsidR="00C55BEA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B8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8A5C7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6C13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Лицее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6C13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физико-математическому направлению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, что недостаточно для удовлетворения спроса всех старшеклассников.</w:t>
      </w:r>
    </w:p>
    <w:p w14:paraId="269C9066" w14:textId="237B5002" w:rsidR="00C55BEA" w:rsidRPr="00016FD9" w:rsidRDefault="005B2B56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B2B56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B56">
        <w:rPr>
          <w:rFonts w:hAnsi="Times New Roman" w:cs="Times New Roman"/>
          <w:color w:val="000000"/>
          <w:sz w:val="24"/>
          <w:szCs w:val="24"/>
          <w:lang w:val="ru-RU"/>
        </w:rPr>
        <w:t>ВУЗ, стабильно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B56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B2B56">
        <w:rPr>
          <w:rFonts w:hAnsi="Times New Roman" w:cs="Times New Roman"/>
          <w:color w:val="000000"/>
          <w:sz w:val="24"/>
          <w:szCs w:val="24"/>
          <w:lang w:val="ru-RU"/>
        </w:rPr>
        <w:t xml:space="preserve">общим количеством выпускников 11-го класса. </w:t>
      </w:r>
    </w:p>
    <w:p w14:paraId="5F5C4F87" w14:textId="77777777" w:rsidR="00036C13" w:rsidRDefault="0069273E" w:rsidP="000F387D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14:paraId="7363C9E7" w14:textId="77777777" w:rsidR="00C64EF5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По состоянию на отчетную дату самообследования </w:t>
      </w:r>
      <w:r w:rsidR="00C64EF5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(31.12.24)</w:t>
      </w: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в лицее трудились: </w:t>
      </w:r>
    </w:p>
    <w:p w14:paraId="56459748" w14:textId="77777777" w:rsidR="00C64EF5" w:rsidRDefault="00C64EF5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64EF5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val="ru-RU" w:bidi="en-US"/>
        </w:rPr>
        <w:t>5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административных работников, из них трое несли и учебную нагрузку</w:t>
      </w:r>
    </w:p>
    <w:p w14:paraId="46C98271" w14:textId="77777777" w:rsidR="00CB41FD" w:rsidRDefault="00C64EF5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val="ru-RU" w:bidi="en-US"/>
        </w:rPr>
        <w:t>42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педагогически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х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работник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а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(</w:t>
      </w:r>
      <w:r w:rsidR="00CB41FD" w:rsidRPr="00CB41FD">
        <w:rPr>
          <w:rFonts w:ascii="Times New Roman" w:eastAsia="Arial Unicode MS" w:hAnsi="Times New Roman" w:cs="Tahoma"/>
          <w:i/>
          <w:iCs/>
          <w:color w:val="000000"/>
          <w:sz w:val="24"/>
          <w:szCs w:val="24"/>
          <w:lang w:val="ru-RU" w:bidi="en-US"/>
        </w:rPr>
        <w:t xml:space="preserve">с учётом одного, находящегося </w:t>
      </w:r>
      <w:r>
        <w:rPr>
          <w:rFonts w:ascii="Times New Roman" w:eastAsia="Arial Unicode MS" w:hAnsi="Times New Roman" w:cs="Tahoma"/>
          <w:i/>
          <w:iCs/>
          <w:color w:val="000000"/>
          <w:sz w:val="24"/>
          <w:szCs w:val="24"/>
          <w:lang w:val="ru-RU" w:bidi="en-US"/>
        </w:rPr>
        <w:t xml:space="preserve">в декретном отпуске и двоих </w:t>
      </w:r>
      <w:r w:rsidR="00CB41FD" w:rsidRPr="00CB41FD">
        <w:rPr>
          <w:rFonts w:ascii="Times New Roman" w:eastAsia="Arial Unicode MS" w:hAnsi="Times New Roman" w:cs="Tahoma"/>
          <w:i/>
          <w:iCs/>
          <w:color w:val="000000"/>
          <w:sz w:val="24"/>
          <w:szCs w:val="24"/>
          <w:lang w:val="ru-RU" w:bidi="en-US"/>
        </w:rPr>
        <w:t>в отпуске по уходу за ребенком до 3-х лет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), в том числе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2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совместителя. </w:t>
      </w:r>
    </w:p>
    <w:p w14:paraId="3B9E085C" w14:textId="77777777" w:rsidR="00C64EF5" w:rsidRPr="00CB41FD" w:rsidRDefault="00C64EF5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Количество штатных учителей - </w:t>
      </w:r>
      <w:r w:rsidRPr="00C64EF5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val="ru-RU" w:bidi="en-US"/>
        </w:rPr>
        <w:t>32</w:t>
      </w:r>
    </w:p>
    <w:p w14:paraId="38B38D0F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shd w:val="clear" w:color="auto" w:fill="99CCFF"/>
          <w:lang w:val="ru-RU" w:bidi="en-US"/>
        </w:rPr>
      </w:pPr>
    </w:p>
    <w:p w14:paraId="5B3757E8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Из </w:t>
      </w:r>
      <w:r w:rsidR="00C64EF5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общего числа административных и педагогических работников </w:t>
      </w:r>
      <w:r w:rsidRPr="00CB41FD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val="ru-RU" w:bidi="en-US"/>
        </w:rPr>
        <w:t>4</w:t>
      </w:r>
      <w:r w:rsidR="00C64EF5">
        <w:rPr>
          <w:rFonts w:ascii="Times New Roman" w:eastAsia="Arial Unicode MS" w:hAnsi="Times New Roman" w:cs="Tahoma"/>
          <w:b/>
          <w:bCs/>
          <w:color w:val="000000"/>
          <w:sz w:val="24"/>
          <w:szCs w:val="24"/>
          <w:lang w:val="ru-RU" w:bidi="en-US"/>
        </w:rPr>
        <w:t>3</w:t>
      </w:r>
      <w:r w:rsidR="00C64EF5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(91%) </w:t>
      </w: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учителей имеют высшее образование, </w:t>
      </w:r>
      <w:r w:rsidR="00C64EF5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40 (85%)</w:t>
      </w: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— высшее педагогическое</w:t>
      </w:r>
    </w:p>
    <w:p w14:paraId="753448DA" w14:textId="77777777" w:rsidR="00CB41FD" w:rsidRPr="00CB41FD" w:rsidRDefault="00F7532A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3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учителя имеют среднее специальное профессиональное (педагогическое) 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lastRenderedPageBreak/>
        <w:t xml:space="preserve">образование. </w:t>
      </w:r>
    </w:p>
    <w:p w14:paraId="71DBD0C6" w14:textId="77777777" w:rsidR="00CB41FD" w:rsidRPr="00CB41FD" w:rsidRDefault="00371998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2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человек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а обучаются в вузе по педагогическим специальностям</w:t>
      </w:r>
      <w:r w:rsidR="00CB41FD"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. </w:t>
      </w:r>
    </w:p>
    <w:p w14:paraId="18E52641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shd w:val="clear" w:color="auto" w:fill="99CCFF"/>
          <w:lang w:val="ru-RU" w:bidi="en-US"/>
        </w:rPr>
      </w:pPr>
    </w:p>
    <w:p w14:paraId="29F95BDD" w14:textId="77777777" w:rsidR="00B20E4F" w:rsidRDefault="00B20E4F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16 педагогических и административных работников (34% от общего количества) имеют высшую квалификационную категорию. 8 человек (19%) – первую квалификационную категорию. 15 человек (32%) прошли аттестацию на соответствие занимаемой должности.</w:t>
      </w:r>
    </w:p>
    <w:p w14:paraId="5E45F55D" w14:textId="77777777" w:rsidR="00B20E4F" w:rsidRDefault="00B20E4F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Из восьми педагогических работников</w:t>
      </w:r>
      <w:r w:rsidR="00F760AE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, не прошедших аттестацию, два н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аходятся в декретном отпуске, а остальные не имеют еще двухлетнего стажа работы в организации, необходимого для проведения процедуры аттестации.</w:t>
      </w:r>
    </w:p>
    <w:p w14:paraId="15769D60" w14:textId="6735CFD3" w:rsidR="00CB41FD" w:rsidRPr="002344EE" w:rsidRDefault="00B20E4F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В отчетном году подтвердили свою высшую категорию два работника администрации, имеющие также и учебную нагрузку (</w:t>
      </w:r>
      <w:proofErr w:type="spellStart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Орешкова</w:t>
      </w:r>
      <w:proofErr w:type="spellEnd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Е.В., </w:t>
      </w:r>
      <w:proofErr w:type="spellStart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Крючкова</w:t>
      </w:r>
      <w:proofErr w:type="spellEnd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Е.А.), подтвердили свою высшую квалификационную категорию 5 педагогических работников </w:t>
      </w:r>
      <w:proofErr w:type="gramStart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( </w:t>
      </w:r>
      <w:proofErr w:type="gramEnd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Авдеева Е.В., Иванцова Л.И., </w:t>
      </w:r>
      <w:proofErr w:type="spellStart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Курскова</w:t>
      </w:r>
      <w:proofErr w:type="spellEnd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Л.О., </w:t>
      </w:r>
      <w:proofErr w:type="spellStart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Млсквина</w:t>
      </w:r>
      <w:proofErr w:type="spellEnd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О.А., Царькова И.В.), первую – 1 учитель (Костина С.А.), соответствие  занимаемой должности – 1 учитель (Акимова Ю.В.). У остальных педагогических работников – сроки аттестации в предстоящие годы.</w:t>
      </w:r>
    </w:p>
    <w:p w14:paraId="02801CCF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shd w:val="clear" w:color="auto" w:fill="99CCFF"/>
          <w:lang w:val="ru-RU" w:bidi="en-US"/>
        </w:rPr>
      </w:pPr>
    </w:p>
    <w:p w14:paraId="07DDD5C5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В целях повышения качества образовательной деятельности в лицее проводится целенаправленная кадровая политика, основная цель которой —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лицея и требованиями действующего законодательства.</w:t>
      </w:r>
    </w:p>
    <w:p w14:paraId="645E8C41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Основные принципы кадровой политики направлены:</w:t>
      </w:r>
    </w:p>
    <w:p w14:paraId="1A379876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- на сохранение, укрепление и развитие кадрового потенциала;</w:t>
      </w:r>
    </w:p>
    <w:p w14:paraId="61E09EE9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- создание квалифицированного коллектива, способного работать в современных условиях;</w:t>
      </w:r>
    </w:p>
    <w:p w14:paraId="013D4BC2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- повышения уровня квалификации персонала.</w:t>
      </w:r>
    </w:p>
    <w:p w14:paraId="278FEF4D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14:paraId="57DC1BB0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- образовательная деятельность в лицее обеспечена квалифицированным профессиональным педагогическим составом;</w:t>
      </w:r>
    </w:p>
    <w:p w14:paraId="321F158E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- в лицее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14:paraId="6D8AA5E0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- кадровый потенциал лицея динамично развивается на основе целенаправленной работы по повышению квалификации педагогов.</w:t>
      </w:r>
    </w:p>
    <w:p w14:paraId="7B0A728A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</w:p>
    <w:p w14:paraId="5AD91530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Все педагоги лицея успешно освоили онлайн-сервисы, применяли цифровые образовательные ресурсы, используют электронные формы ведения документации, в том числе электронный журнал и дневники учеников.</w:t>
      </w:r>
    </w:p>
    <w:p w14:paraId="550EB26B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shd w:val="clear" w:color="auto" w:fill="99CCFF"/>
          <w:lang w:val="ru-RU" w:bidi="en-US"/>
        </w:rPr>
      </w:pPr>
    </w:p>
    <w:p w14:paraId="2FDFA6DD" w14:textId="77777777" w:rsidR="00CB41FD" w:rsidRP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</w:p>
    <w:p w14:paraId="321126A8" w14:textId="77777777" w:rsidR="00B20E4F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 w:rsidRPr="00CB41FD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Педагоги лицея своевременно, в определенные нормативными документами сроки проходят повышение квалификации. </w:t>
      </w:r>
    </w:p>
    <w:p w14:paraId="5704C19D" w14:textId="77777777" w:rsidR="00CB41FD" w:rsidRDefault="00CB41FD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</w:p>
    <w:p w14:paraId="6C8481EB" w14:textId="77777777" w:rsidR="00B20E4F" w:rsidRDefault="00B20E4F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39 (81% от общего количества) педагогов, работавших в 2024 году, прошли </w:t>
      </w:r>
      <w:proofErr w:type="gramStart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обучение по программам</w:t>
      </w:r>
      <w:proofErr w:type="gramEnd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повышения квалификации в минувшие  три года. В  том числе в год проведения самообследования курсы прошли 22 педагога (47% от общего числа).</w:t>
      </w:r>
    </w:p>
    <w:p w14:paraId="32790510" w14:textId="77777777" w:rsidR="00B20E4F" w:rsidRDefault="00B20E4F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Ряд учителей делают это и в инициативном порядке, стремясь овладеть современными 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lastRenderedPageBreak/>
        <w:t xml:space="preserve">методиками обучения и воспитания. </w:t>
      </w:r>
      <w:proofErr w:type="gramStart"/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В этом ряду следует отметить в первую очередь учителей начальных классов Захарову Е.В., в инициа</w:t>
      </w:r>
      <w:r w:rsidR="009D2BC2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т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ивном порядке в феврале 2024 года прошедшей курс «Педагоги России» и получившей сертификаты по те</w:t>
      </w:r>
      <w:r w:rsidR="009D2BC2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мам «Педагогическая деятельность в контексте профессионального стандарта педагога, ФОП и ФГОС», «Обучение и воспитание в соответствии с ФОП и ФПВ как основа стратегии суверенного образования», «Использование нейросетей и искусственного интеллекта для</w:t>
      </w:r>
      <w:proofErr w:type="gramEnd"/>
      <w:r w:rsidR="009D2BC2"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 xml:space="preserve"> работы педагога: повышение эффективности преподавания, индивидуализации образования и создания интерактивных педагогических материалов»</w:t>
      </w:r>
    </w:p>
    <w:p w14:paraId="67C417D8" w14:textId="77777777" w:rsidR="00B20E4F" w:rsidRPr="00CB41FD" w:rsidRDefault="009D2BC2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/>
          <w:sz w:val="24"/>
          <w:szCs w:val="24"/>
          <w:lang w:val="ru-RU" w:bidi="en-US"/>
        </w:rPr>
        <w:t>Полезные навыки получила заместитель директора по АХЧ Набатова Л.А., пройдя обучение в УМЦ по гражданской обороне и чрезвычайным ситуациям Калужской области по темам «Подготовка по дополнительной программе повышения квалификации лиц, уполномоченных на решение задач в области ГОЧС», «Профессиональное обучение руководителей добровольных пожарных команд», «Профессиональное обучение пожарных добровольных пожарных команд».</w:t>
      </w:r>
    </w:p>
    <w:p w14:paraId="68D39BEC" w14:textId="77777777" w:rsidR="009D2BC2" w:rsidRDefault="00613A86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 w:rsidRPr="00613A86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42 педагога (89,3%) прошли </w:t>
      </w:r>
      <w:proofErr w:type="gramStart"/>
      <w:r w:rsidRPr="00613A86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обучение по вопросам</w:t>
      </w:r>
      <w:proofErr w:type="gramEnd"/>
      <w:r w:rsidRPr="00613A86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организации обучения в соответствии с Федеральным государственным образовательным стандартом начального, основного и среднего общего </w:t>
      </w: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образования (с момента введения ФГОС в действие). Исключение составляют педагогические работники, находящиеся в отпуске по уходу за ребенком, учитель, проходящий обучение в учебном заведении по профилю педагогической деятельности</w:t>
      </w:r>
      <w:r w:rsidR="00E76EF0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, выпускница ССУЗА 2024 года, два совместителя и замдиректора по АХЧ.</w:t>
      </w:r>
    </w:p>
    <w:p w14:paraId="1911A080" w14:textId="77777777" w:rsidR="00E76EF0" w:rsidRDefault="00E76EF0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Особое внимание педагогов было обращено на совершенствование компетенций по преподаванию предметов, содержание которых претерпело существенные изменения, в частности таких, как «Основы безопасности и защиты Родины» и «Труд (технология)», в связи с введением Федеральных образовательных программ.</w:t>
      </w:r>
    </w:p>
    <w:p w14:paraId="54471A54" w14:textId="77777777" w:rsidR="00E76EF0" w:rsidRDefault="00E76EF0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В отчетном 2024 году прошли курсы повышения квалификации (помимо 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вышеназванных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) следующие работники:</w:t>
      </w:r>
    </w:p>
    <w:p w14:paraId="46C9DB76" w14:textId="77777777" w:rsidR="00E76EF0" w:rsidRDefault="00E76EF0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Антонова А.А. \\ ФГБОУ 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ВО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«Московский государственный психолого-педагогический университет», курсы по теме «организация деятельности педагога-психолога в системе общего образования: психолого-педагогическое сопровождение и межведомственное взаимодействие», 82 часа.</w:t>
      </w:r>
    </w:p>
    <w:p w14:paraId="48F51AA1" w14:textId="77777777" w:rsidR="00E76EF0" w:rsidRDefault="00E76EF0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Антонова А.А. \\ Калужский государственный институт развития образования, курсы по теме «Организация работы по  предупреждению противоправных действий в отношении несовершеннолетних, в том числе жестокого отношения, а также преступлений против половой неприкосновенности и половой свободы личности в образовательной организации», 36 часов.</w:t>
      </w:r>
    </w:p>
    <w:p w14:paraId="7E0B6761" w14:textId="77777777" w:rsidR="00E76EF0" w:rsidRDefault="00E76EF0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-Бобырева Н.А. \\ </w:t>
      </w:r>
      <w:bookmarkStart w:id="3" w:name="_Hlk194130841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Калужский государственный институт развития образования</w:t>
      </w:r>
      <w:bookmarkEnd w:id="3"/>
      <w:r w:rsidR="00CE6EF6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\\, курсы по теме </w:t>
      </w:r>
      <w:bookmarkStart w:id="4" w:name="_Hlk194131215"/>
      <w:r w:rsidR="00CE6EF6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«Лингводидактические и прагматические основы преподавания иностранных языков в общеобразовательной организации в рамках ФГОС», 108 часов.</w:t>
      </w:r>
      <w:bookmarkEnd w:id="4"/>
    </w:p>
    <w:p w14:paraId="1689ECBA" w14:textId="77777777" w:rsidR="00CE6EF6" w:rsidRDefault="00CE6EF6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Ермакова В.Г.\\ Калужский государственный институт развития образования\\, курсы по теме «Совершенствование профессиональных компетенций учителя математики в условиях реализации ФГОС», 108 часов.</w:t>
      </w:r>
    </w:p>
    <w:p w14:paraId="444B520B" w14:textId="77777777" w:rsidR="00CE6EF6" w:rsidRDefault="00CE6EF6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Захарова Е.В.\\ ООО «Московский институт профессиональной переподготовки и повышения квалификации педагогов\\, курсы по теме «Методика обучения математике в основной и средней школе в условиях реализации ФГОС ОО», 108 часов.</w:t>
      </w:r>
    </w:p>
    <w:p w14:paraId="18974BDC" w14:textId="77777777" w:rsidR="00CE6EF6" w:rsidRDefault="00CE6EF6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Иванцова Л.И.\\ ФГАОУ ВО «Государственный университет просвещения»\\, </w:t>
      </w:r>
      <w:proofErr w:type="spell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крсы</w:t>
      </w:r>
      <w:proofErr w:type="spell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по теме «Обучение учебному предмету «Тру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д(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технология)» в условиях внесения изменений в ФОП ООО», 72 часа.</w:t>
      </w:r>
    </w:p>
    <w:p w14:paraId="7F4604EB" w14:textId="77777777" w:rsidR="00CE6EF6" w:rsidRDefault="00CE6EF6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Илюхина Н.Н.\\Калужский государственный институт развития образования\\, </w:t>
      </w:r>
      <w:bookmarkStart w:id="5" w:name="_Hlk194131794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курсы </w:t>
      </w: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lastRenderedPageBreak/>
        <w:t>по теме «Преподавание физической культуры в условиях реализации ФГОС», 108 часов.</w:t>
      </w:r>
    </w:p>
    <w:bookmarkEnd w:id="5"/>
    <w:p w14:paraId="3C37AEF2" w14:textId="77777777" w:rsidR="00CE6EF6" w:rsidRDefault="00CE6EF6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-Кондратьева И.В.\\</w:t>
      </w:r>
      <w:bookmarkStart w:id="6" w:name="_Hlk194131378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Калужский государственный институт развития образования</w:t>
      </w:r>
      <w:bookmarkEnd w:id="6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\\, курсы по теме «Лингводидактические и прагматические основы преподавания иностранных языков в общеобразовательной организации в рамках ФГОС», 108 часов.</w:t>
      </w:r>
    </w:p>
    <w:p w14:paraId="3F3F5241" w14:textId="77777777" w:rsidR="00CE6EF6" w:rsidRDefault="00CE6EF6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Костина С.А.\\ Центр онлайн-обучения Всероссийского форума «Педагоги России: инновации в образовании» </w:t>
      </w:r>
      <w:bookmarkStart w:id="7" w:name="_Hlk194131619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(г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.Е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катеринбург), </w:t>
      </w:r>
      <w:bookmarkEnd w:id="7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курсы по теме «Основы преподавания финансовой грамотности в образовательных организациях», 36 часов.</w:t>
      </w:r>
    </w:p>
    <w:p w14:paraId="7B43675E" w14:textId="77777777" w:rsidR="00CE6EF6" w:rsidRDefault="00207C57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Крючкова Е.А.\\</w:t>
      </w:r>
      <w:bookmarkStart w:id="8" w:name="_Hlk194131775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Калужский государственный институт развития образования</w:t>
      </w:r>
      <w:bookmarkEnd w:id="8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\\ «Лингводидактические и прагматические основы преподавания иностранных языков в общеобразовательной организации в рамках ФГОС», 108 часов.</w:t>
      </w:r>
    </w:p>
    <w:p w14:paraId="63E18698" w14:textId="77777777" w:rsidR="00207C57" w:rsidRDefault="00207C57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</w:t>
      </w:r>
      <w:proofErr w:type="spell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Кулачкова</w:t>
      </w:r>
      <w:proofErr w:type="spell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И.М.\\ ФГБНУ «Федеральный институт педагогических измерений», курсы по теме: «Подготовка экспертов 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для работы в региональной предметной комиссии при проведении государственной аттестации по образовательным программам среднего общего образования по предмету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«Литература», 72 часа.</w:t>
      </w:r>
    </w:p>
    <w:p w14:paraId="5DF56263" w14:textId="77777777" w:rsidR="00207C57" w:rsidRDefault="00207C57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</w:t>
      </w:r>
      <w:bookmarkStart w:id="9" w:name="_Hlk194131684"/>
      <w:proofErr w:type="spell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Курскова</w:t>
      </w:r>
      <w:proofErr w:type="spell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Л.О.\\ ООО «Высшая школа делового администрирования»(г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.Е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катеринбург), курсы по теме </w:t>
      </w:r>
      <w:bookmarkEnd w:id="9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«Формирование функциональной грамотности обучающихся», 72 часа.</w:t>
      </w:r>
    </w:p>
    <w:p w14:paraId="29CC62C2" w14:textId="77777777" w:rsidR="00207C57" w:rsidRDefault="00207C57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</w:t>
      </w:r>
      <w:proofErr w:type="spell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Курскова</w:t>
      </w:r>
      <w:proofErr w:type="spell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Л.О.\\ ООО «Высшая школа делового администрирования»(г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.Е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катеринбург), курсы по теме «Содержание и методика преподавания курса «Основы религиозных культур и светской этики» в соответствии с ФГОС», 72 часа.</w:t>
      </w:r>
    </w:p>
    <w:p w14:paraId="20F56A72" w14:textId="77777777" w:rsidR="00207C57" w:rsidRDefault="00207C57" w:rsidP="00207C57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-Ларионова С.А.\\</w:t>
      </w:r>
      <w:bookmarkStart w:id="10" w:name="_Hlk194131826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Калужский государственный институт развития образования</w:t>
      </w:r>
      <w:bookmarkEnd w:id="10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\\, курсы по теме «Преподавание физической культуры в условиях реализации ФГОС», 108 часов.</w:t>
      </w:r>
    </w:p>
    <w:p w14:paraId="02015336" w14:textId="77777777" w:rsidR="00207C57" w:rsidRDefault="00207C57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-Лешкевич С.В.\\Калужский государственный институт развития образования\\, курсы по теме «Школа </w:t>
      </w:r>
      <w:proofErr w:type="spell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минпросвещения</w:t>
      </w:r>
      <w:proofErr w:type="spell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России: новые возможности для повышения качества образования», 48 часов.</w:t>
      </w:r>
    </w:p>
    <w:p w14:paraId="07E1F026" w14:textId="77777777" w:rsidR="00207C57" w:rsidRDefault="00207C57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Макарова О.А.\\Калужский государственный институт развития образования\\, курсы по теме «Преподавание комплексного учебного курса ОРКСЭ и предметной области ОДНКНР в ОО», 108 часов.</w:t>
      </w:r>
    </w:p>
    <w:p w14:paraId="01C697C2" w14:textId="77777777" w:rsidR="00207C57" w:rsidRDefault="00207C57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Миронова М.А.\\ФГБОУ 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ВО</w:t>
      </w:r>
      <w:proofErr w:type="gramEnd"/>
      <w:r w:rsidR="001D2613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 «</w:t>
      </w: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Российский институт театрального искусства-ГИТИС»</w:t>
      </w:r>
      <w:r w:rsidR="001D2613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\\, курсы по теме «Школьный театр», 72 часа.</w:t>
      </w:r>
    </w:p>
    <w:p w14:paraId="3AB8AF8E" w14:textId="77777777" w:rsidR="001D2613" w:rsidRDefault="001D2613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Мишина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Ю.М.\\Калужский государственный институт развития образования\\, курсы по теме «Актуальные вопросы обучения географии», 108 часов.</w:t>
      </w:r>
    </w:p>
    <w:p w14:paraId="5A33AD1C" w14:textId="77777777" w:rsidR="001D2613" w:rsidRDefault="001D2613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bookmarkStart w:id="11" w:name="_Hlk194132179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Новикова К.А.</w:t>
      </w:r>
      <w:r w:rsidR="002C6518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\\Калужский государственный институт развития образования\\, курсы по теме </w:t>
      </w:r>
      <w:bookmarkEnd w:id="11"/>
      <w:r w:rsidR="002C6518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«Актуальные вопросы обучения истории и обществознанию», 108 часов.</w:t>
      </w:r>
    </w:p>
    <w:p w14:paraId="0B8502E9" w14:textId="77777777" w:rsidR="002C6518" w:rsidRDefault="002C6518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Новикова К.А.\\</w:t>
      </w:r>
      <w:bookmarkStart w:id="12" w:name="_Hlk194132585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Калужский государственный институт развития образования</w:t>
      </w:r>
      <w:bookmarkEnd w:id="12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\\, курсы по теме «Формирование финансовой грамотности в обществознании», 36 часов.</w:t>
      </w:r>
    </w:p>
    <w:p w14:paraId="08CD622A" w14:textId="77777777" w:rsidR="002C6518" w:rsidRDefault="002C6518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Петраков А.В.\\Калужский государственный институт развития образования\\, курсы по теме «Совершенствование профессиональной компетенции учителя технологии в условиях реализации ФГОС», 108 часов.</w:t>
      </w:r>
    </w:p>
    <w:p w14:paraId="4A3B9D9B" w14:textId="77777777" w:rsidR="002C6518" w:rsidRDefault="002C6518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Петраков А.В.\\ Учебный пункт «1 пожарно-спасательный отряд Федеральной противопожарной службы государственной противопожарной службы Главного управления МЧС России по Калужской области\\, курсы по теме «Профессиональное обучение пожарных добровольных пожарных команд», 16 часов.</w:t>
      </w:r>
    </w:p>
    <w:p w14:paraId="6C1A0D8F" w14:textId="77777777" w:rsidR="002C6518" w:rsidRDefault="002C6518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Сулим И.В.\\НОЧУ ДПО «Краснодарский многопрофильный институт </w:t>
      </w:r>
      <w:proofErr w:type="spell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доплнительного</w:t>
      </w:r>
      <w:proofErr w:type="spell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образования», курсы по теме «менеджмент в образовании в условиях реализации ФГОС», 120 часов.</w:t>
      </w:r>
    </w:p>
    <w:p w14:paraId="3E872760" w14:textId="77777777" w:rsidR="002C6518" w:rsidRDefault="002C6518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bookmarkStart w:id="13" w:name="_Hlk194132638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- Цветков Е.А.\\Калужский государственный институт развития образования\\, курсы </w:t>
      </w: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lastRenderedPageBreak/>
        <w:t xml:space="preserve">по теме </w:t>
      </w:r>
      <w:bookmarkEnd w:id="13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«Профилактика экстремизма</w:t>
      </w:r>
      <w:r w:rsidR="000F7A20"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 xml:space="preserve"> и терроризма среди подростков и молодежи», 36 часов.</w:t>
      </w:r>
    </w:p>
    <w:p w14:paraId="61FE749A" w14:textId="77777777" w:rsidR="000F7A20" w:rsidRDefault="000F7A20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Цветков Е.А.\\Калужский государственный институт развития образования\\, курсы по теме «Учебный предмет «Основы безопасности и защиты Родины» практико-ориентированное обучение», 24часа.</w:t>
      </w:r>
    </w:p>
    <w:p w14:paraId="79CC12E8" w14:textId="77777777" w:rsidR="000F7A20" w:rsidRDefault="000F7A20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</w:pPr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- Цветков Е.А.\\ФГАОУ ВО «Государственный университет просвещения» (г</w:t>
      </w:r>
      <w:proofErr w:type="gramStart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.М</w:t>
      </w:r>
      <w:proofErr w:type="gramEnd"/>
      <w:r>
        <w:rPr>
          <w:rFonts w:ascii="Times New Roman" w:eastAsia="Arial Unicode MS" w:hAnsi="Times New Roman" w:cs="Tahoma"/>
          <w:color w:val="000000" w:themeColor="text1"/>
          <w:sz w:val="24"/>
          <w:szCs w:val="24"/>
          <w:lang w:val="ru-RU" w:bidi="en-US"/>
        </w:rPr>
        <w:t>ытищи)\\, курсы по теме «Основы преподавания учебного предмета «Основы безопасности и защиты Родины» в условиях внесения в ФОП ООО и ФОП СОО». 24 часа.</w:t>
      </w:r>
    </w:p>
    <w:p w14:paraId="7269BB38" w14:textId="77777777" w:rsidR="009D2BC2" w:rsidRDefault="009D2BC2" w:rsidP="000F387D">
      <w:pPr>
        <w:widowControl w:val="0"/>
        <w:suppressAutoHyphens/>
        <w:spacing w:before="0" w:beforeAutospacing="0" w:after="0" w:afterAutospacing="0"/>
        <w:jc w:val="both"/>
        <w:rPr>
          <w:rFonts w:ascii="Times New Roman" w:eastAsia="Arial Unicode MS" w:hAnsi="Times New Roman" w:cs="Tahoma"/>
          <w:b/>
          <w:bCs/>
          <w:color w:val="FF0000"/>
          <w:sz w:val="24"/>
          <w:szCs w:val="24"/>
          <w:lang w:val="ru-RU" w:bidi="en-US"/>
        </w:rPr>
      </w:pPr>
    </w:p>
    <w:p w14:paraId="5D4043F6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057C0E83" w14:textId="77777777" w:rsidR="00CD33CA" w:rsidRDefault="00CD33CA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14:paraId="0345586A" w14:textId="77777777" w:rsidR="00CD33CA" w:rsidRPr="00CD33CA" w:rsidRDefault="00CD33CA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D33CA">
        <w:rPr>
          <w:rFonts w:hAnsi="Times New Roman" w:cs="Times New Roman"/>
          <w:color w:val="000000"/>
          <w:sz w:val="24"/>
          <w:szCs w:val="24"/>
          <w:lang w:val="ru-RU"/>
        </w:rPr>
        <w:t>Составфонда</w:t>
      </w:r>
      <w:proofErr w:type="spellEnd"/>
      <w:r w:rsidRPr="00CD33CA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D33CA">
        <w:rPr>
          <w:rFonts w:hAnsi="Times New Roman" w:cs="Times New Roman"/>
          <w:color w:val="000000"/>
          <w:sz w:val="24"/>
          <w:szCs w:val="24"/>
          <w:lang w:val="ru-RU"/>
        </w:rPr>
        <w:t>егоиспользование</w:t>
      </w:r>
      <w:proofErr w:type="spellEnd"/>
    </w:p>
    <w:tbl>
      <w:tblPr>
        <w:tblW w:w="0" w:type="auto"/>
        <w:tblLook w:val="0600" w:firstRow="0" w:lastRow="0" w:firstColumn="0" w:lastColumn="0" w:noHBand="1" w:noVBand="1"/>
      </w:tblPr>
      <w:tblGrid>
        <w:gridCol w:w="379"/>
        <w:gridCol w:w="3814"/>
        <w:gridCol w:w="2766"/>
        <w:gridCol w:w="2218"/>
      </w:tblGrid>
      <w:tr w:rsidR="00CD33CA" w:rsidRPr="00201613" w14:paraId="48C8788C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D7D0D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32B74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6AF71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58BFE" w14:textId="77777777" w:rsidR="00CD33CA" w:rsidRDefault="00CD33CA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CD33CA" w14:paraId="7D1667A7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C57491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5B31F" w14:textId="77777777" w:rsidR="00CD33CA" w:rsidRPr="00EB0544" w:rsidRDefault="00CD33CA" w:rsidP="000F387D">
            <w:pPr>
              <w:jc w:val="both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 w:rsidR="00EB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EB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учебники+учебные</w:t>
            </w:r>
            <w:proofErr w:type="spellEnd"/>
            <w:r w:rsidR="00EB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57AEF" w14:textId="77777777" w:rsidR="00CD33CA" w:rsidRDefault="00710E4D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13019+2250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A1862" w14:textId="77777777" w:rsidR="00CD33CA" w:rsidRDefault="00C02BAD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71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EB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33CA" w14:paraId="7479F879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35BD7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72FC8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0DBFA" w14:textId="77777777" w:rsidR="00CD33CA" w:rsidRPr="00C02BAD" w:rsidRDefault="00710E4D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02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3FB3B" w14:textId="77777777" w:rsidR="00CD33CA" w:rsidRDefault="00710E4D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EB05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33CA" w14:paraId="44CAB8CB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E2555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AEC99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35E55" w14:textId="77777777" w:rsidR="00CD33CA" w:rsidRDefault="00710E4D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06B7EC" w14:textId="77777777" w:rsidR="00CD33CA" w:rsidRDefault="00710E4D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470</w:t>
            </w:r>
          </w:p>
        </w:tc>
      </w:tr>
      <w:tr w:rsidR="00CD33CA" w14:paraId="1438EC55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01857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29E37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C914D" w14:textId="77777777" w:rsidR="00CD33CA" w:rsidRDefault="00710E4D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F1156" w14:textId="77777777" w:rsidR="00CD33CA" w:rsidRDefault="00710E4D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</w:p>
        </w:tc>
      </w:tr>
      <w:tr w:rsidR="00CD33CA" w14:paraId="4D35EDA4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F356B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14115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A9C19" w14:textId="77777777" w:rsidR="00CD33CA" w:rsidRPr="00710E4D" w:rsidRDefault="00710E4D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F319EA" w14:textId="77777777" w:rsidR="00CD33CA" w:rsidRPr="00EB0544" w:rsidRDefault="00710E4D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2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33CA" w14:paraId="00C0F5E1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A846F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75C02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18FB9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35B43" w14:textId="77777777" w:rsidR="00CD33CA" w:rsidRDefault="00710E4D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C02B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CD33CA" w14:paraId="008D44C9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578BB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5560F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33E4C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9B0B8" w14:textId="77777777" w:rsidR="00CD33CA" w:rsidRPr="00710E4D" w:rsidRDefault="00710E4D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D33CA" w14:paraId="4EE53122" w14:textId="77777777" w:rsidTr="009C38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48080" w14:textId="77777777" w:rsidR="00CD33CA" w:rsidRDefault="00CD33CA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29228" w14:textId="77777777" w:rsidR="00CD33CA" w:rsidRDefault="00CD33CA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7DDDCD" w14:textId="77777777" w:rsidR="00CD33CA" w:rsidRPr="00710E4D" w:rsidRDefault="00CD33CA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710E4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2D013" w14:textId="77777777" w:rsidR="00CD33CA" w:rsidRDefault="00EB0544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14:paraId="499AC316" w14:textId="77777777" w:rsidR="00CD33CA" w:rsidRDefault="00CD33CA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E76A3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E76A3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02BA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6A35">
        <w:rPr>
          <w:rFonts w:hAnsi="Times New Roman" w:cs="Times New Roman"/>
          <w:color w:val="000000"/>
          <w:sz w:val="24"/>
          <w:szCs w:val="24"/>
          <w:lang w:val="ru-RU"/>
        </w:rPr>
        <w:t>858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3B05BF" w14:textId="77777777" w:rsidR="00CD33CA" w:rsidRDefault="00CD33CA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—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14:paraId="605859A9" w14:textId="77777777" w:rsidR="00C55BEA" w:rsidRDefault="00CD33CA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Ежегодно проводится 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14:paraId="38748A1A" w14:textId="77777777" w:rsidR="008123D8" w:rsidRPr="004F4AA9" w:rsidRDefault="008123D8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Помимо официального сайта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актами 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E2DBE3" w14:textId="77777777" w:rsidR="008123D8" w:rsidRPr="004F4AA9" w:rsidRDefault="008123D8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14:paraId="3F1A8881" w14:textId="77777777" w:rsidR="008123D8" w:rsidRDefault="008123D8" w:rsidP="000F387D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7F38C0F" w14:textId="77777777" w:rsidR="008123D8" w:rsidRPr="004F4AA9" w:rsidRDefault="008123D8" w:rsidP="000F387D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номера телефонов справочных служб 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5511B6D" w14:textId="77777777" w:rsidR="008123D8" w:rsidRPr="004F4AA9" w:rsidRDefault="008123D8" w:rsidP="000F387D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9607BB" w14:textId="77777777" w:rsidR="008123D8" w:rsidRPr="004F4AA9" w:rsidRDefault="008123D8" w:rsidP="000F387D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14:paraId="4DB35053" w14:textId="77777777" w:rsidR="008123D8" w:rsidRPr="004F4AA9" w:rsidRDefault="008123D8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21611D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21611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06F7F" w:rsidRPr="0021611D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21611D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31D4D40" w14:textId="77777777" w:rsidR="008123D8" w:rsidRPr="004F4AA9" w:rsidRDefault="008123D8" w:rsidP="000F387D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14:paraId="46298CEE" w14:textId="77777777" w:rsidR="008123D8" w:rsidRPr="004F4AA9" w:rsidRDefault="008123D8" w:rsidP="000F387D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14:paraId="431069E4" w14:textId="77777777" w:rsidR="008123D8" w:rsidRPr="004F4AA9" w:rsidRDefault="008123D8" w:rsidP="000F387D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BB2B17" w14:textId="77777777" w:rsidR="008123D8" w:rsidRPr="004F4AA9" w:rsidRDefault="008123D8" w:rsidP="000F387D">
      <w:pPr>
        <w:numPr>
          <w:ilvl w:val="0"/>
          <w:numId w:val="2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14:paraId="1270F457" w14:textId="77777777" w:rsidR="008123D8" w:rsidRPr="004F4AA9" w:rsidRDefault="008123D8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14:paraId="125A5F10" w14:textId="77777777" w:rsidR="008123D8" w:rsidRPr="004F4AA9" w:rsidRDefault="008123D8" w:rsidP="000F387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14:paraId="2FFD97CB" w14:textId="77777777" w:rsidR="008123D8" w:rsidRPr="004F4AA9" w:rsidRDefault="008123D8" w:rsidP="000F387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электронную форму </w:t>
      </w: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14:paraId="2EB51C51" w14:textId="77777777" w:rsidR="008123D8" w:rsidRPr="004F4AA9" w:rsidRDefault="008123D8" w:rsidP="000F387D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0C1388" w14:textId="77777777" w:rsidR="008123D8" w:rsidRPr="00016FD9" w:rsidRDefault="008123D8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темам удовлетворенности контентом </w:t>
      </w:r>
      <w:proofErr w:type="spellStart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="00D06F7F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</w:t>
      </w:r>
      <w:r w:rsidRPr="004F4AA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5741F">
        <w:rPr>
          <w:rFonts w:hAnsi="Times New Roman" w:cs="Times New Roman"/>
          <w:color w:val="000000"/>
          <w:sz w:val="24"/>
          <w:szCs w:val="24"/>
          <w:lang w:val="ru-RU"/>
        </w:rPr>
        <w:t>Количество просмотров и количество подписчиков увеличивается.</w:t>
      </w:r>
    </w:p>
    <w:p w14:paraId="6B564CE1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14:paraId="68D032F8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E75939">
        <w:rPr>
          <w:rFonts w:hAnsi="Times New Roman" w:cs="Times New Roman"/>
          <w:color w:val="000000"/>
          <w:sz w:val="24"/>
          <w:szCs w:val="24"/>
          <w:lang w:val="ru-RU"/>
        </w:rPr>
        <w:t xml:space="preserve">Лицея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5939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Лицее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оборудованы</w:t>
      </w:r>
      <w:r w:rsidR="00F7531F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учебных кабинет</w:t>
      </w:r>
      <w:r w:rsidR="0021611D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="00E75939">
        <w:rPr>
          <w:rFonts w:hAnsi="Times New Roman" w:cs="Times New Roman"/>
          <w:color w:val="000000"/>
          <w:sz w:val="24"/>
          <w:szCs w:val="24"/>
          <w:lang w:val="ru-RU"/>
        </w:rPr>
        <w:t>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них оснащен</w:t>
      </w:r>
      <w:r w:rsidR="00E7593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мультимедийной техникой</w:t>
      </w:r>
      <w:r w:rsidR="00E7593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E75939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Имеется:</w:t>
      </w:r>
    </w:p>
    <w:p w14:paraId="16404F34" w14:textId="77777777" w:rsidR="00C55BEA" w:rsidRPr="000F7A20" w:rsidRDefault="0069273E" w:rsidP="000F387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>;</w:t>
      </w:r>
    </w:p>
    <w:p w14:paraId="3C2B4213" w14:textId="77777777" w:rsidR="00C55BEA" w:rsidRPr="000F7A20" w:rsidRDefault="0069273E" w:rsidP="000F387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>;</w:t>
      </w:r>
    </w:p>
    <w:p w14:paraId="6292B7FB" w14:textId="77777777" w:rsidR="00C55BEA" w:rsidRPr="000F7A20" w:rsidRDefault="00E75939" w:rsidP="000F387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компьютерны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класс</w:t>
      </w:r>
      <w:proofErr w:type="spellEnd"/>
      <w:r w:rsidR="0069273E" w:rsidRPr="000F7A20">
        <w:rPr>
          <w:rFonts w:hAnsi="Times New Roman" w:cs="Times New Roman"/>
          <w:color w:val="000000"/>
          <w:sz w:val="24"/>
          <w:szCs w:val="24"/>
        </w:rPr>
        <w:t>;</w:t>
      </w:r>
    </w:p>
    <w:p w14:paraId="31A8F34C" w14:textId="77777777" w:rsidR="00C55BEA" w:rsidRPr="000F7A20" w:rsidRDefault="0069273E" w:rsidP="000F387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F7A20"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 w:rsidRPr="000F7A20">
        <w:rPr>
          <w:rFonts w:hAnsi="Times New Roman" w:cs="Times New Roman"/>
          <w:color w:val="000000"/>
          <w:sz w:val="24"/>
          <w:szCs w:val="24"/>
        </w:rPr>
        <w:t>;</w:t>
      </w:r>
    </w:p>
    <w:p w14:paraId="398A7FA7" w14:textId="77777777" w:rsidR="00C55BEA" w:rsidRPr="006459C4" w:rsidRDefault="0069273E" w:rsidP="000F387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59C4">
        <w:rPr>
          <w:rFonts w:hAnsi="Times New Roman" w:cs="Times New Roman"/>
          <w:color w:val="000000"/>
          <w:sz w:val="24"/>
          <w:szCs w:val="24"/>
          <w:lang w:val="ru-RU"/>
        </w:rPr>
        <w:t>кабинет т</w:t>
      </w:r>
      <w:r w:rsidR="00710E4D" w:rsidRPr="000F7A20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="000F7A20">
        <w:rPr>
          <w:rFonts w:hAnsi="Times New Roman" w:cs="Times New Roman"/>
          <w:color w:val="000000"/>
          <w:sz w:val="24"/>
          <w:szCs w:val="24"/>
          <w:lang w:val="ru-RU"/>
        </w:rPr>
        <w:t xml:space="preserve"> (технологии)</w:t>
      </w:r>
      <w:r w:rsidRPr="006459C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девочек</w:t>
      </w:r>
      <w:r w:rsidR="00E75939" w:rsidRPr="000F7A2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5009BB" w14:textId="77777777" w:rsidR="0021611D" w:rsidRDefault="0021611D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691F92A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27654">
        <w:rPr>
          <w:rFonts w:hAnsi="Times New Roman" w:cs="Times New Roman"/>
          <w:color w:val="000000"/>
          <w:sz w:val="24"/>
          <w:szCs w:val="24"/>
        </w:rPr>
        <w:t> 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9E2BD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E75939"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</w:t>
      </w:r>
      <w:r w:rsid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продолжает участвовать в 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</w:t>
      </w:r>
      <w:r w:rsidR="00827654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«Цифровая образовательная среда» в</w:t>
      </w:r>
      <w:r w:rsidRPr="00827654">
        <w:rPr>
          <w:rFonts w:hAnsi="Times New Roman" w:cs="Times New Roman"/>
          <w:color w:val="000000"/>
          <w:sz w:val="24"/>
          <w:szCs w:val="24"/>
        </w:rPr>
        <w:t> 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 w:rsidRPr="00827654">
        <w:rPr>
          <w:rFonts w:hAnsi="Times New Roman" w:cs="Times New Roman"/>
          <w:color w:val="000000"/>
          <w:sz w:val="24"/>
          <w:szCs w:val="24"/>
        </w:rPr>
        <w:t> </w:t>
      </w:r>
      <w:r w:rsidR="00827654" w:rsidRPr="00827654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 для </w:t>
      </w:r>
      <w:r w:rsidR="00E75939"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трех 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кабинетов цифровой образовательной среды (ЦОС). </w:t>
      </w:r>
      <w:r w:rsidR="00E75939"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В них проводятся 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уроки «Цифры».</w:t>
      </w:r>
      <w:r w:rsidR="00E75939"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Проведены обучающие семинары с учителями лицея по внедрению ЦОС в учебный процесс.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Такая работа позволила комплексно подойти 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</w:t>
      </w:r>
      <w:r w:rsidRPr="00827654">
        <w:rPr>
          <w:rFonts w:hAnsi="Times New Roman" w:cs="Times New Roman"/>
          <w:color w:val="000000"/>
          <w:sz w:val="24"/>
          <w:szCs w:val="24"/>
        </w:rPr>
        <w:t> 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следующему этапу цифровизации</w:t>
      </w:r>
      <w:r w:rsidRPr="00827654">
        <w:rPr>
          <w:rFonts w:hAnsi="Times New Roman" w:cs="Times New Roman"/>
          <w:color w:val="000000"/>
          <w:sz w:val="24"/>
          <w:szCs w:val="24"/>
        </w:rPr>
        <w:t> 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— использованию новых технологий в</w:t>
      </w:r>
      <w:r w:rsidRPr="00827654">
        <w:rPr>
          <w:rFonts w:hAnsi="Times New Roman" w:cs="Times New Roman"/>
          <w:color w:val="000000"/>
          <w:sz w:val="24"/>
          <w:szCs w:val="24"/>
        </w:rPr>
        <w:t> 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</w:t>
      </w:r>
      <w:r w:rsidR="00E75939" w:rsidRPr="00827654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</w:t>
      </w:r>
      <w:r w:rsidRPr="008276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109CDE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втором этаже здания оборудован актовый зал.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proofErr w:type="gramStart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столовая, пищеблок</w:t>
      </w:r>
      <w:r w:rsidR="00E7593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75939">
        <w:rPr>
          <w:rFonts w:hAnsi="Times New Roman" w:cs="Times New Roman"/>
          <w:color w:val="000000"/>
          <w:sz w:val="24"/>
          <w:szCs w:val="24"/>
          <w:lang w:val="ru-RU"/>
        </w:rPr>
        <w:t xml:space="preserve">малый и большой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14:paraId="3D5EDDF8" w14:textId="77777777" w:rsidR="00C55BEA" w:rsidRPr="00DD28DB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D28D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D28DB">
        <w:rPr>
          <w:rFonts w:hAnsi="Times New Roman" w:cs="Times New Roman"/>
          <w:color w:val="000000"/>
          <w:sz w:val="24"/>
          <w:szCs w:val="24"/>
        </w:rPr>
        <w:t> </w:t>
      </w:r>
      <w:r w:rsidRPr="00DD28DB">
        <w:rPr>
          <w:rFonts w:hAnsi="Times New Roman" w:cs="Times New Roman"/>
          <w:color w:val="000000"/>
          <w:sz w:val="24"/>
          <w:szCs w:val="24"/>
          <w:lang w:val="ru-RU"/>
        </w:rPr>
        <w:t xml:space="preserve">новому учебному году </w:t>
      </w:r>
      <w:r w:rsidR="00E75939" w:rsidRPr="00DD28DB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Лицей провел</w:t>
      </w:r>
      <w:r w:rsidRPr="00DD28DB">
        <w:rPr>
          <w:rFonts w:hAnsi="Times New Roman" w:cs="Times New Roman"/>
          <w:color w:val="000000"/>
          <w:sz w:val="24"/>
          <w:szCs w:val="24"/>
          <w:lang w:val="ru-RU"/>
        </w:rPr>
        <w:t xml:space="preserve"> закупку и</w:t>
      </w:r>
      <w:r w:rsidRPr="00DD28DB">
        <w:rPr>
          <w:rFonts w:hAnsi="Times New Roman" w:cs="Times New Roman"/>
          <w:color w:val="000000"/>
          <w:sz w:val="24"/>
          <w:szCs w:val="24"/>
        </w:rPr>
        <w:t> </w:t>
      </w:r>
      <w:r w:rsidR="00E75939" w:rsidRPr="00DD28DB">
        <w:rPr>
          <w:rFonts w:hAnsi="Times New Roman" w:cs="Times New Roman"/>
          <w:color w:val="000000"/>
          <w:sz w:val="24"/>
          <w:szCs w:val="24"/>
          <w:lang w:val="ru-RU"/>
        </w:rPr>
        <w:t>дооснастил</w:t>
      </w:r>
      <w:r w:rsidRPr="00DD28DB">
        <w:rPr>
          <w:rFonts w:hAnsi="Times New Roman" w:cs="Times New Roman"/>
          <w:color w:val="000000"/>
          <w:sz w:val="24"/>
          <w:szCs w:val="24"/>
          <w:lang w:val="ru-RU"/>
        </w:rPr>
        <w:t xml:space="preserve"> помещения пищеблока новым оборудованием в</w:t>
      </w:r>
      <w:r w:rsidRPr="00DD28DB">
        <w:rPr>
          <w:rFonts w:hAnsi="Times New Roman" w:cs="Times New Roman"/>
          <w:color w:val="000000"/>
          <w:sz w:val="24"/>
          <w:szCs w:val="24"/>
        </w:rPr>
        <w:t> </w:t>
      </w:r>
      <w:r w:rsidRPr="00DD28D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DD28DB">
        <w:rPr>
          <w:rFonts w:hAnsi="Times New Roman" w:cs="Times New Roman"/>
          <w:color w:val="000000"/>
          <w:sz w:val="24"/>
          <w:szCs w:val="24"/>
        </w:rPr>
        <w:t> </w:t>
      </w:r>
      <w:r w:rsidRPr="00DD28DB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14:paraId="7B764D74" w14:textId="77777777" w:rsidR="005B2B56" w:rsidRPr="00DD28DB" w:rsidRDefault="005B2B56" w:rsidP="000F387D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DD28DB">
        <w:rPr>
          <w:rFonts w:hAnsi="Times New Roman" w:cs="Times New Roman"/>
          <w:sz w:val="24"/>
          <w:szCs w:val="24"/>
          <w:lang w:val="ru-RU"/>
        </w:rPr>
        <w:t>По итогам предыдущего самообследования провели закупку недостающего оборудования в соответствии с</w:t>
      </w:r>
      <w:r w:rsidRPr="00DD28DB">
        <w:rPr>
          <w:rFonts w:hAnsi="Times New Roman" w:cs="Times New Roman"/>
          <w:sz w:val="24"/>
          <w:szCs w:val="24"/>
        </w:rPr>
        <w:t> </w:t>
      </w:r>
      <w:r w:rsidRPr="00DD28DB">
        <w:rPr>
          <w:rFonts w:hAnsi="Times New Roman" w:cs="Times New Roman"/>
          <w:sz w:val="24"/>
          <w:szCs w:val="24"/>
          <w:lang w:val="ru-RU"/>
        </w:rPr>
        <w:t>Перечнем средств обучения и</w:t>
      </w:r>
      <w:r w:rsidRPr="00DD28DB">
        <w:rPr>
          <w:rFonts w:hAnsi="Times New Roman" w:cs="Times New Roman"/>
          <w:sz w:val="24"/>
          <w:szCs w:val="24"/>
        </w:rPr>
        <w:t> </w:t>
      </w:r>
      <w:r w:rsidRPr="00DD28DB">
        <w:rPr>
          <w:rFonts w:hAnsi="Times New Roman" w:cs="Times New Roman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DD28DB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DD28DB">
        <w:rPr>
          <w:rFonts w:hAnsi="Times New Roman" w:cs="Times New Roman"/>
          <w:sz w:val="24"/>
          <w:szCs w:val="24"/>
          <w:lang w:val="ru-RU"/>
        </w:rPr>
        <w:t xml:space="preserve"> от</w:t>
      </w:r>
      <w:r w:rsidRPr="00DD28DB">
        <w:rPr>
          <w:rFonts w:hAnsi="Times New Roman" w:cs="Times New Roman"/>
          <w:sz w:val="24"/>
          <w:szCs w:val="24"/>
        </w:rPr>
        <w:t> </w:t>
      </w:r>
      <w:r w:rsidRPr="00DD28DB">
        <w:rPr>
          <w:rFonts w:hAnsi="Times New Roman" w:cs="Times New Roman"/>
          <w:sz w:val="24"/>
          <w:szCs w:val="24"/>
          <w:lang w:val="ru-RU"/>
        </w:rPr>
        <w:t>23.08.2021 №</w:t>
      </w:r>
      <w:r w:rsidRPr="00DD28DB">
        <w:rPr>
          <w:rFonts w:hAnsi="Times New Roman" w:cs="Times New Roman"/>
          <w:sz w:val="24"/>
          <w:szCs w:val="24"/>
        </w:rPr>
        <w:t> </w:t>
      </w:r>
      <w:r w:rsidRPr="00DD28DB">
        <w:rPr>
          <w:rFonts w:hAnsi="Times New Roman" w:cs="Times New Roman"/>
          <w:sz w:val="24"/>
          <w:szCs w:val="24"/>
          <w:lang w:val="ru-RU"/>
        </w:rPr>
        <w:t>590</w:t>
      </w:r>
      <w:r w:rsidR="0026480B" w:rsidRPr="00DD28DB">
        <w:rPr>
          <w:rFonts w:hAnsi="Times New Roman" w:cs="Times New Roman"/>
          <w:sz w:val="24"/>
          <w:szCs w:val="24"/>
          <w:lang w:val="ru-RU"/>
        </w:rPr>
        <w:t>:</w:t>
      </w:r>
    </w:p>
    <w:p w14:paraId="31C14CD6" w14:textId="77777777" w:rsidR="0021611D" w:rsidRPr="00DD28DB" w:rsidRDefault="0021611D" w:rsidP="000F387D">
      <w:pPr>
        <w:pStyle w:val="a5"/>
        <w:numPr>
          <w:ilvl w:val="0"/>
          <w:numId w:val="30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DD28DB">
        <w:rPr>
          <w:rFonts w:hAnsi="Times New Roman" w:cs="Times New Roman"/>
          <w:sz w:val="24"/>
          <w:szCs w:val="24"/>
          <w:lang w:val="ru-RU"/>
        </w:rPr>
        <w:t xml:space="preserve">дрель ударная 1 </w:t>
      </w:r>
      <w:proofErr w:type="spellStart"/>
      <w:proofErr w:type="gramStart"/>
      <w:r w:rsidRPr="00DD28DB">
        <w:rPr>
          <w:rFonts w:hAnsi="Times New Roman" w:cs="Times New Roman"/>
          <w:sz w:val="24"/>
          <w:szCs w:val="24"/>
          <w:lang w:val="ru-RU"/>
        </w:rPr>
        <w:t>шт</w:t>
      </w:r>
      <w:proofErr w:type="spellEnd"/>
      <w:proofErr w:type="gramEnd"/>
      <w:r w:rsidRPr="00DD28DB">
        <w:rPr>
          <w:rFonts w:hAnsi="Times New Roman" w:cs="Times New Roman"/>
          <w:sz w:val="24"/>
          <w:szCs w:val="24"/>
          <w:lang w:val="ru-RU"/>
        </w:rPr>
        <w:t>;</w:t>
      </w:r>
    </w:p>
    <w:p w14:paraId="5FAD858E" w14:textId="77777777" w:rsidR="0021611D" w:rsidRDefault="0021611D" w:rsidP="000F387D">
      <w:pPr>
        <w:pStyle w:val="a5"/>
        <w:numPr>
          <w:ilvl w:val="0"/>
          <w:numId w:val="30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DD28DB">
        <w:rPr>
          <w:rFonts w:hAnsi="Times New Roman" w:cs="Times New Roman"/>
          <w:sz w:val="24"/>
          <w:szCs w:val="24"/>
          <w:lang w:val="ru-RU"/>
        </w:rPr>
        <w:t xml:space="preserve">учебная литература 1552 </w:t>
      </w:r>
      <w:proofErr w:type="spellStart"/>
      <w:proofErr w:type="gramStart"/>
      <w:r w:rsidRPr="00DD28DB">
        <w:rPr>
          <w:rFonts w:hAnsi="Times New Roman" w:cs="Times New Roman"/>
          <w:sz w:val="24"/>
          <w:szCs w:val="24"/>
          <w:lang w:val="ru-RU"/>
        </w:rPr>
        <w:t>шт</w:t>
      </w:r>
      <w:proofErr w:type="spellEnd"/>
      <w:proofErr w:type="gramEnd"/>
      <w:r w:rsidRPr="00DD28DB">
        <w:rPr>
          <w:rFonts w:hAnsi="Times New Roman" w:cs="Times New Roman"/>
          <w:sz w:val="24"/>
          <w:szCs w:val="24"/>
          <w:lang w:val="ru-RU"/>
        </w:rPr>
        <w:t>;</w:t>
      </w:r>
    </w:p>
    <w:p w14:paraId="73D49F5E" w14:textId="49C485F0" w:rsidR="00DD28DB" w:rsidRDefault="00DD28DB" w:rsidP="000F387D">
      <w:pPr>
        <w:pStyle w:val="a5"/>
        <w:numPr>
          <w:ilvl w:val="0"/>
          <w:numId w:val="30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уничтожитель бумаги;</w:t>
      </w:r>
    </w:p>
    <w:p w14:paraId="76FCBBD5" w14:textId="0E237A17" w:rsidR="00DD28DB" w:rsidRDefault="00DD28DB" w:rsidP="000F387D">
      <w:pPr>
        <w:pStyle w:val="a5"/>
        <w:numPr>
          <w:ilvl w:val="0"/>
          <w:numId w:val="30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мебель учебная;</w:t>
      </w:r>
    </w:p>
    <w:p w14:paraId="5BBE043F" w14:textId="787A1219" w:rsidR="00DD28DB" w:rsidRDefault="00DD28DB" w:rsidP="000F387D">
      <w:pPr>
        <w:pStyle w:val="a5"/>
        <w:numPr>
          <w:ilvl w:val="0"/>
          <w:numId w:val="30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sz w:val="24"/>
          <w:szCs w:val="24"/>
          <w:lang w:val="ru-RU"/>
        </w:rPr>
        <w:t>орг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.т</w:t>
      </w:r>
      <w:proofErr w:type="gramEnd"/>
      <w:r>
        <w:rPr>
          <w:rFonts w:hAnsi="Times New Roman" w:cs="Times New Roman"/>
          <w:sz w:val="24"/>
          <w:szCs w:val="24"/>
          <w:lang w:val="ru-RU"/>
        </w:rPr>
        <w:t>ехника</w:t>
      </w:r>
      <w:proofErr w:type="spellEnd"/>
      <w:r>
        <w:rPr>
          <w:rFonts w:hAnsi="Times New Roman" w:cs="Times New Roman"/>
          <w:sz w:val="24"/>
          <w:szCs w:val="24"/>
          <w:lang w:val="ru-RU"/>
        </w:rPr>
        <w:t>;</w:t>
      </w:r>
    </w:p>
    <w:p w14:paraId="105056CA" w14:textId="0180E6E0" w:rsidR="00DD28DB" w:rsidRDefault="00DD28DB" w:rsidP="000F387D">
      <w:pPr>
        <w:pStyle w:val="a5"/>
        <w:numPr>
          <w:ilvl w:val="0"/>
          <w:numId w:val="30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камеры видеонаблюдения;</w:t>
      </w:r>
    </w:p>
    <w:p w14:paraId="4AC36A9E" w14:textId="1F2C03E3" w:rsidR="00DD28DB" w:rsidRPr="00DD28DB" w:rsidRDefault="00DD28DB" w:rsidP="000F387D">
      <w:pPr>
        <w:pStyle w:val="a5"/>
        <w:numPr>
          <w:ilvl w:val="0"/>
          <w:numId w:val="30"/>
        </w:num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жесткий диск видеонаблюдения.</w:t>
      </w:r>
    </w:p>
    <w:p w14:paraId="668671FE" w14:textId="64134784" w:rsidR="005B2B56" w:rsidRPr="00651300" w:rsidRDefault="00651300" w:rsidP="000F387D">
      <w:pPr>
        <w:ind w:right="180"/>
        <w:jc w:val="both"/>
        <w:rPr>
          <w:rFonts w:hAnsi="Times New Roman" w:cs="Times New Roman"/>
          <w:sz w:val="24"/>
          <w:szCs w:val="24"/>
          <w:lang w:val="ru-RU"/>
        </w:rPr>
      </w:pPr>
      <w:r w:rsidRPr="00DD28DB">
        <w:rPr>
          <w:rFonts w:hAnsi="Times New Roman" w:cs="Times New Roman"/>
          <w:sz w:val="24"/>
          <w:szCs w:val="24"/>
          <w:lang w:val="ru-RU"/>
        </w:rPr>
        <w:t>В 202</w:t>
      </w:r>
      <w:r w:rsidR="00DD28DB" w:rsidRPr="00DD28DB">
        <w:rPr>
          <w:rFonts w:hAnsi="Times New Roman" w:cs="Times New Roman"/>
          <w:sz w:val="24"/>
          <w:szCs w:val="24"/>
          <w:lang w:val="ru-RU"/>
        </w:rPr>
        <w:t>4</w:t>
      </w:r>
      <w:r w:rsidRPr="00DD28DB">
        <w:rPr>
          <w:rFonts w:hAnsi="Times New Roman" w:cs="Times New Roman"/>
          <w:sz w:val="24"/>
          <w:szCs w:val="24"/>
          <w:lang w:val="ru-RU"/>
        </w:rPr>
        <w:t xml:space="preserve"> году </w:t>
      </w:r>
      <w:r w:rsidR="00DD28DB">
        <w:rPr>
          <w:rFonts w:hAnsi="Times New Roman" w:cs="Times New Roman"/>
          <w:sz w:val="24"/>
          <w:szCs w:val="24"/>
          <w:lang w:val="ru-RU"/>
        </w:rPr>
        <w:t>устан</w:t>
      </w:r>
      <w:r w:rsidR="001E4FE0">
        <w:rPr>
          <w:rFonts w:hAnsi="Times New Roman" w:cs="Times New Roman"/>
          <w:sz w:val="24"/>
          <w:szCs w:val="24"/>
          <w:lang w:val="ru-RU"/>
        </w:rPr>
        <w:t>о</w:t>
      </w:r>
      <w:r w:rsidR="00DD28DB">
        <w:rPr>
          <w:rFonts w:hAnsi="Times New Roman" w:cs="Times New Roman"/>
          <w:sz w:val="24"/>
          <w:szCs w:val="24"/>
          <w:lang w:val="ru-RU"/>
        </w:rPr>
        <w:t>влены стеклопакеты в кабинете педагога-психолога.</w:t>
      </w:r>
    </w:p>
    <w:p w14:paraId="4ED01755" w14:textId="77777777" w:rsidR="005B2B56" w:rsidRPr="005B2B56" w:rsidRDefault="005B2B56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01BED99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BA5CEE4" w14:textId="40064FCE" w:rsidR="002344EE" w:rsidRDefault="002344EE" w:rsidP="002344EE">
      <w:pPr>
        <w:pStyle w:val="a8"/>
        <w:spacing w:line="276" w:lineRule="auto"/>
        <w:jc w:val="both"/>
      </w:pPr>
      <w:r w:rsidRPr="00FD069C">
        <w:rPr>
          <w:color w:val="000000"/>
        </w:rPr>
        <w:t xml:space="preserve">В  Лицее  утверждено Положение о внутренней системе оценки качества образования. </w:t>
      </w:r>
      <w:r>
        <w:t>Организация и контроль работы ВСОКО возложены на заместителя директора</w:t>
      </w:r>
      <w:proofErr w:type="gramStart"/>
      <w:r>
        <w:t xml:space="preserve"> В</w:t>
      </w:r>
      <w:proofErr w:type="gramEnd"/>
      <w:r>
        <w:t xml:space="preserve"> 2024 году в Лицее скорректировали внутреннюю систему оценки качества образования (ВСОКО) на основании Методологии оценки качества общего образования, утвержденной </w:t>
      </w:r>
      <w:proofErr w:type="spellStart"/>
      <w:r>
        <w:t>Минпросвещения</w:t>
      </w:r>
      <w:proofErr w:type="spellEnd"/>
      <w:r>
        <w:t>. При формировании новой модели ВСОКО  Лицей также учитывал процедуры федерального и регионального контроля (надзора) в сфере образования, в том числе аккредитационного мониторинга.</w:t>
      </w:r>
    </w:p>
    <w:p w14:paraId="42FEBA73" w14:textId="5764453C" w:rsidR="002344EE" w:rsidRDefault="002344EE" w:rsidP="002344EE">
      <w:pPr>
        <w:pStyle w:val="a8"/>
        <w:spacing w:line="276" w:lineRule="auto"/>
        <w:jc w:val="both"/>
      </w:pPr>
      <w:r>
        <w:t>ВСОКО  Лицея предусматривает четыре группы направлений оценки: успешность обучающихся, характеристика педагогов, организация обучения и инфраструктура.</w:t>
      </w:r>
    </w:p>
    <w:p w14:paraId="6A76D8A0" w14:textId="4B660CD2" w:rsidR="00C55BEA" w:rsidRPr="00FD069C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669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метапредметных результатов соответствуют среднему уровню, сформированность личностных результатов </w:t>
      </w:r>
      <w:proofErr w:type="gramStart"/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616E5B" w14:textId="77777777" w:rsidR="00615C71" w:rsidRPr="00615C71" w:rsidRDefault="0069273E" w:rsidP="000F387D">
      <w:pPr>
        <w:jc w:val="both"/>
        <w:rPr>
          <w:lang w:val="ru-RU"/>
        </w:rPr>
      </w:pP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="005B2B56" w:rsidRP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</w:t>
      </w:r>
      <w:r w:rsidR="000626CE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E669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="00D42D07" w:rsidRPr="00FD069C">
        <w:rPr>
          <w:rFonts w:hAnsi="Times New Roman" w:cs="Times New Roman"/>
          <w:color w:val="000000"/>
          <w:sz w:val="24"/>
          <w:szCs w:val="24"/>
          <w:lang w:val="ru-RU"/>
        </w:rPr>
        <w:t>Лицее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Pr="002344E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626CE" w:rsidRPr="002344E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D069C" w:rsidRPr="00FD069C">
        <w:rPr>
          <w:rFonts w:hAnsi="Times New Roman" w:cs="Times New Roman"/>
          <w:color w:val="000000"/>
          <w:sz w:val="24"/>
          <w:szCs w:val="24"/>
          <w:lang w:val="ru-RU"/>
        </w:rPr>
        <w:t>70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 w:rsidRPr="00FD069C">
        <w:rPr>
          <w:rFonts w:hAnsi="Times New Roman" w:cs="Times New Roman"/>
          <w:color w:val="000000"/>
          <w:sz w:val="24"/>
          <w:szCs w:val="24"/>
        </w:rPr>
        <w:t> </w:t>
      </w:r>
      <w:r w:rsidR="00D42D07" w:rsidRP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 физико-</w:t>
      </w:r>
      <w:r w:rsidR="000626CE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="00FD069C" w:rsidRP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proofErr w:type="gramStart"/>
      <w:r w:rsidRPr="00FD069C">
        <w:rPr>
          <w:rFonts w:hAnsi="Times New Roman" w:cs="Times New Roman"/>
          <w:color w:val="000000"/>
          <w:sz w:val="24"/>
          <w:szCs w:val="24"/>
          <w:lang w:val="ru-RU"/>
        </w:rPr>
        <w:t>социально-</w:t>
      </w:r>
      <w:r w:rsidR="000626CE">
        <w:rPr>
          <w:rFonts w:hAnsi="Times New Roman" w:cs="Times New Roman"/>
          <w:color w:val="000000"/>
          <w:sz w:val="24"/>
          <w:szCs w:val="24"/>
          <w:lang w:val="ru-RU"/>
        </w:rPr>
        <w:t>экономическим</w:t>
      </w:r>
      <w:proofErr w:type="gramEnd"/>
      <w:r w:rsidR="002574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26CE" w:rsidRPr="000626CE">
        <w:rPr>
          <w:rFonts w:hAnsi="Times New Roman" w:cs="Times New Roman"/>
          <w:color w:val="000000"/>
          <w:sz w:val="24"/>
          <w:szCs w:val="24"/>
          <w:lang w:val="ru-RU"/>
        </w:rPr>
        <w:t>профилями</w:t>
      </w:r>
      <w:r w:rsidR="006F3E0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D3790A" w14:textId="77777777" w:rsidR="00C55BEA" w:rsidRPr="00016FD9" w:rsidRDefault="00D42D07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Лицей продолжил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проводить в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E6692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анкетирования. Преимущества дистанционного образования </w:t>
      </w:r>
      <w:r w:rsid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в период карантина или в других </w:t>
      </w:r>
      <w:proofErr w:type="gramStart"/>
      <w:r w:rsidR="00FD069C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proofErr w:type="gramEnd"/>
      <w:r w:rsidR="00FD06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14:paraId="7BD768B2" w14:textId="77777777" w:rsidR="00C55BEA" w:rsidRPr="00016FD9" w:rsidRDefault="009D6F02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0% родителей отметили, что во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время дистанционного обучения оценки ребенка не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изменились, третья часть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— что они улучшились, и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4%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— что ухудшились. Хотя в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целом формальная успеваемость осталась прежней, 45% опрошенных считают, что переход на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дистанционное образование негативно отразилс</w:t>
      </w:r>
      <w:r w:rsidR="00E66923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уровне знаний школьников.</w:t>
      </w:r>
    </w:p>
    <w:p w14:paraId="11D85C71" w14:textId="77777777" w:rsidR="00971B66" w:rsidRPr="00971B66" w:rsidRDefault="00971B66" w:rsidP="000F38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971B66">
        <w:rPr>
          <w:b/>
          <w:bCs/>
          <w:sz w:val="24"/>
          <w:szCs w:val="24"/>
          <w:lang w:val="ru-RU"/>
        </w:rPr>
        <w:t>Снижение нагрузки на педагогов</w:t>
      </w:r>
    </w:p>
    <w:p w14:paraId="345F248E" w14:textId="77777777" w:rsidR="00971B66" w:rsidRPr="00971B66" w:rsidRDefault="00971B66" w:rsidP="000F38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14:paraId="410A3CB1" w14:textId="77777777" w:rsidR="001E6DF1" w:rsidRPr="00971B66" w:rsidRDefault="001E6DF1" w:rsidP="001E6DF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</w:t>
      </w:r>
      <w:r w:rsidR="008565B9">
        <w:rPr>
          <w:sz w:val="24"/>
          <w:szCs w:val="24"/>
          <w:lang w:val="ru-RU"/>
        </w:rPr>
        <w:t>4</w:t>
      </w:r>
      <w:r w:rsidRPr="00971B66">
        <w:rPr>
          <w:sz w:val="24"/>
          <w:szCs w:val="24"/>
          <w:lang w:val="ru-RU"/>
        </w:rPr>
        <w:t xml:space="preserve"> году </w:t>
      </w:r>
      <w:r w:rsidR="008565B9">
        <w:rPr>
          <w:sz w:val="24"/>
          <w:szCs w:val="24"/>
          <w:lang w:val="ru-RU"/>
        </w:rPr>
        <w:t xml:space="preserve"> продолжали </w:t>
      </w:r>
      <w:r w:rsidRPr="00971B66">
        <w:rPr>
          <w:sz w:val="24"/>
          <w:szCs w:val="24"/>
          <w:lang w:val="ru-RU"/>
        </w:rPr>
        <w:t xml:space="preserve">действовать статьи нормативных актов, которые ограничили нагрузку учителей в части ведения документации </w:t>
      </w:r>
      <w:r w:rsidR="006459C4">
        <w:rPr>
          <w:sz w:val="24"/>
          <w:szCs w:val="24"/>
          <w:lang w:val="ru-RU"/>
        </w:rPr>
        <w:t xml:space="preserve">в соответствии с перечнем </w:t>
      </w:r>
      <w:proofErr w:type="spellStart"/>
      <w:r w:rsidRPr="00971B66">
        <w:rPr>
          <w:sz w:val="24"/>
          <w:szCs w:val="24"/>
          <w:lang w:val="ru-RU"/>
        </w:rPr>
        <w:t>Минпросвещения</w:t>
      </w:r>
      <w:proofErr w:type="spellEnd"/>
      <w:r w:rsidR="006459C4">
        <w:rPr>
          <w:sz w:val="24"/>
          <w:szCs w:val="24"/>
          <w:lang w:val="ru-RU"/>
        </w:rPr>
        <w:t xml:space="preserve">, </w:t>
      </w:r>
      <w:r w:rsidRPr="00971B66">
        <w:rPr>
          <w:sz w:val="24"/>
          <w:szCs w:val="24"/>
          <w:lang w:val="ru-RU"/>
        </w:rPr>
        <w:t xml:space="preserve"> утверждённого  приказом от 21.07.2022 № 582.</w:t>
      </w:r>
      <w:r w:rsidR="006459C4">
        <w:rPr>
          <w:sz w:val="24"/>
          <w:szCs w:val="24"/>
          <w:lang w:val="ru-RU"/>
        </w:rPr>
        <w:t xml:space="preserve"> В сентябре 2024 года все педагоги лицея были дополнительно ознакомлены с актуальной версией вышеупомянутого приказа.</w:t>
      </w:r>
    </w:p>
    <w:p w14:paraId="40C73BBA" w14:textId="77777777" w:rsidR="008565B9" w:rsidRDefault="008565B9" w:rsidP="000F38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14:paraId="364B17DA" w14:textId="77777777" w:rsidR="000B60E2" w:rsidRDefault="000B60E2" w:rsidP="000F38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6459C4">
        <w:rPr>
          <w:sz w:val="24"/>
          <w:szCs w:val="24"/>
          <w:lang w:val="ru-RU"/>
        </w:rPr>
        <w:t>В августе 202</w:t>
      </w:r>
      <w:r w:rsidR="006459C4">
        <w:rPr>
          <w:sz w:val="24"/>
          <w:szCs w:val="24"/>
          <w:lang w:val="ru-RU"/>
        </w:rPr>
        <w:t>4</w:t>
      </w:r>
      <w:r w:rsidRPr="006459C4">
        <w:rPr>
          <w:sz w:val="24"/>
          <w:szCs w:val="24"/>
          <w:lang w:val="ru-RU"/>
        </w:rPr>
        <w:t xml:space="preserve"> года</w:t>
      </w:r>
      <w:r w:rsidRPr="000B60E2">
        <w:rPr>
          <w:sz w:val="24"/>
          <w:szCs w:val="24"/>
          <w:lang w:val="ru-RU"/>
        </w:rPr>
        <w:t xml:space="preserve"> Лицей </w:t>
      </w:r>
      <w:r w:rsidR="006459C4">
        <w:rPr>
          <w:sz w:val="24"/>
          <w:szCs w:val="24"/>
          <w:lang w:val="ru-RU"/>
        </w:rPr>
        <w:t xml:space="preserve"> по результатам мониторинга </w:t>
      </w:r>
      <w:r w:rsidRPr="000B60E2">
        <w:rPr>
          <w:sz w:val="24"/>
          <w:szCs w:val="24"/>
          <w:lang w:val="ru-RU"/>
        </w:rPr>
        <w:t xml:space="preserve">документооборота и определил, как выполнить ограничения законодательства в сфере документарной нагрузки педагогов. Это </w:t>
      </w:r>
      <w:r w:rsidR="006459C4">
        <w:rPr>
          <w:sz w:val="24"/>
          <w:szCs w:val="24"/>
          <w:lang w:val="ru-RU"/>
        </w:rPr>
        <w:t xml:space="preserve">позволило оптимизировать нагрузку на педагогов в части оформления документов. </w:t>
      </w:r>
      <w:r w:rsidRPr="000B60E2">
        <w:rPr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0B60E2">
        <w:rPr>
          <w:sz w:val="24"/>
          <w:szCs w:val="24"/>
          <w:lang w:val="ru-RU"/>
        </w:rPr>
        <w:t>обучения по</w:t>
      </w:r>
      <w:proofErr w:type="gramEnd"/>
      <w:r w:rsidRPr="000B60E2">
        <w:rPr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12% и 16% соответственно.</w:t>
      </w:r>
    </w:p>
    <w:p w14:paraId="79DED265" w14:textId="77777777" w:rsidR="00971B66" w:rsidRPr="00971B66" w:rsidRDefault="00971B66" w:rsidP="000F387D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14:paraId="743A627A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="002574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1"/>
        <w:gridCol w:w="1473"/>
        <w:gridCol w:w="1433"/>
      </w:tblGrid>
      <w:tr w:rsidR="00C55BEA" w14:paraId="61EBB2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D0D6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89EF3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697D5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C55BEA" w14:paraId="42A94C74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D5742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C55BEA" w14:paraId="0447188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6D0EF" w14:textId="77777777" w:rsidR="00C55BEA" w:rsidRPr="006459C4" w:rsidRDefault="0069273E" w:rsidP="000F387D">
            <w:pPr>
              <w:jc w:val="both"/>
              <w:rPr>
                <w:lang w:val="ru-RU"/>
              </w:rPr>
            </w:pPr>
            <w:r w:rsidRPr="00645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учащихся</w:t>
            </w:r>
            <w:r w:rsidR="00645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31.12.24 и на 01.09.24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A5602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28E3A" w14:textId="77777777" w:rsidR="00C55BEA" w:rsidRPr="008565B9" w:rsidRDefault="006459C4" w:rsidP="000F387D">
            <w:pPr>
              <w:jc w:val="both"/>
              <w:rPr>
                <w:highlight w:val="yellow"/>
                <w:lang w:val="ru-RU"/>
              </w:rPr>
            </w:pPr>
            <w:r w:rsidRPr="006459C4">
              <w:rPr>
                <w:lang w:val="ru-RU"/>
              </w:rPr>
              <w:t>723 и 738</w:t>
            </w:r>
          </w:p>
        </w:tc>
      </w:tr>
      <w:tr w:rsidR="00C55BEA" w14:paraId="3FE5B2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46ACD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  <w:r w:rsidR="00645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31.12.24 и на 01.09.24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21510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ED172" w14:textId="77777777" w:rsidR="00C55BEA" w:rsidRPr="006459C4" w:rsidRDefault="006459C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230 и 233</w:t>
            </w:r>
          </w:p>
        </w:tc>
      </w:tr>
      <w:tr w:rsidR="00C55BEA" w14:paraId="21E785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14330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  <w:r w:rsidR="00645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31.12.24 и на 01.09.24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B7DB3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922022" w14:textId="77777777" w:rsidR="00C55BEA" w:rsidRPr="006459C4" w:rsidRDefault="006459C4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380 и 391</w:t>
            </w:r>
          </w:p>
        </w:tc>
      </w:tr>
      <w:tr w:rsidR="00C55BEA" w14:paraId="174709B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D4933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  <w:r w:rsidR="006459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31.12.24 и на 01.09.24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04B8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37BC7F" w14:textId="77777777" w:rsidR="00C55BEA" w:rsidRPr="006459C4" w:rsidRDefault="00CA0E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113 и 114</w:t>
            </w:r>
          </w:p>
        </w:tc>
      </w:tr>
      <w:tr w:rsidR="00C55BEA" w14:paraId="69193F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4C6017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F0515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2CF58" w14:textId="77777777" w:rsidR="00C55BEA" w:rsidRPr="00CA0E28" w:rsidRDefault="00CA0E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405 (51,8%)</w:t>
            </w:r>
          </w:p>
        </w:tc>
      </w:tr>
      <w:tr w:rsidR="00C55BEA" w14:paraId="52E128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9A9EBD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85AE7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42A21" w14:textId="77777777" w:rsidR="00C55BEA" w:rsidRPr="00885516" w:rsidRDefault="0069273E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855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C55BEA" w14:paraId="12CC642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BA1A6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D52D67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BA8ED" w14:textId="77777777" w:rsidR="00C55BEA" w:rsidRPr="00A50586" w:rsidRDefault="0069273E" w:rsidP="000F387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A50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,0</w:t>
            </w:r>
          </w:p>
        </w:tc>
      </w:tr>
      <w:tr w:rsidR="00C55BEA" w14:paraId="4D22E6C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2A7CF7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8D8EF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7346C" w14:textId="77777777" w:rsidR="00C55BEA" w:rsidRPr="00885516" w:rsidRDefault="008565B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72,5</w:t>
            </w:r>
          </w:p>
        </w:tc>
      </w:tr>
      <w:tr w:rsidR="00C55BEA" w14:paraId="6E53D53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C4E70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9F8FA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B163F0" w14:textId="77777777" w:rsidR="00C55BEA" w:rsidRPr="00885516" w:rsidRDefault="008565B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</w:tr>
      <w:tr w:rsidR="00C55BEA" w14:paraId="7FB652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276F75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EB9248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77F2A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5BEA" w14:paraId="01DA4E7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9F2E4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7D724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55066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5BEA" w14:paraId="43065EF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11D59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FAB4F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BED96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5BEA" w14:paraId="430F3D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54061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016FD9">
              <w:rPr>
                <w:lang w:val="ru-RU"/>
              </w:rPr>
              <w:br/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3BA9B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A9F54" w14:textId="77777777" w:rsidR="00C55BEA" w:rsidRDefault="00A50586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69273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5BEA" w14:paraId="0935E5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AD6AA9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1A7E4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2AF24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5BEA" w14:paraId="5D7B35D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9D3E6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31085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DA2CB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5BEA" w14:paraId="79E84EB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CD48C1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CF12D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D15C0" w14:textId="77777777" w:rsidR="00C55BEA" w:rsidRDefault="008565B9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A505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A50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69273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5BEA" w14:paraId="7253359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1FA15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3EBD9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FB8CBE" w14:textId="77777777" w:rsidR="00C55BEA" w:rsidRDefault="008565B9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A505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A50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A505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69273E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C55BEA" w14:paraId="44C7133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3C5A50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1BB8E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5003E" w14:textId="77777777" w:rsidR="00C55BEA" w:rsidRPr="00A96E68" w:rsidRDefault="00600FB0" w:rsidP="000F387D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605 </w:t>
            </w:r>
            <w:r w:rsidR="0025741F" w:rsidRPr="0025741F">
              <w:rPr>
                <w:lang w:val="ru-RU"/>
              </w:rPr>
              <w:t>(82</w:t>
            </w:r>
            <w:r w:rsidR="00D43017" w:rsidRPr="0025741F">
              <w:rPr>
                <w:lang w:val="ru-RU"/>
              </w:rPr>
              <w:t>%)</w:t>
            </w:r>
          </w:p>
        </w:tc>
      </w:tr>
      <w:tr w:rsidR="00C55BEA" w14:paraId="1792420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89313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F09EF" w14:textId="77777777" w:rsidR="00A50110" w:rsidRPr="004222E0" w:rsidRDefault="0069273E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22E0"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4222E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222E0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 w:rsidRPr="004222E0"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 w:rsidRPr="004222E0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3DCDAFC" w14:textId="77777777" w:rsidR="004222E0" w:rsidRDefault="004222E0" w:rsidP="000F387D">
            <w:pPr>
              <w:jc w:val="both"/>
              <w:rPr>
                <w:lang w:val="ru-RU"/>
              </w:rPr>
            </w:pPr>
          </w:p>
          <w:p w14:paraId="6AC9C21F" w14:textId="4F72341B" w:rsidR="00C55BEA" w:rsidRPr="00244119" w:rsidRDefault="00244119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91187" w14:textId="77777777" w:rsidR="00C55BEA" w:rsidRPr="000E48D2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C55BEA" w14:paraId="17397780" w14:textId="77777777" w:rsidTr="004222E0">
        <w:trPr>
          <w:trHeight w:val="90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C0C83" w14:textId="77777777" w:rsidR="004222E0" w:rsidRDefault="004222E0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078F51A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B56B" w14:textId="77777777" w:rsidR="00C55BEA" w:rsidRPr="000E48D2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BFB4F2" w14:textId="77777777" w:rsidR="004222E0" w:rsidRPr="008565B9" w:rsidRDefault="004222E0" w:rsidP="000F387D">
            <w:pPr>
              <w:jc w:val="both"/>
              <w:rPr>
                <w:highlight w:val="yellow"/>
                <w:lang w:val="ru-RU"/>
              </w:rPr>
            </w:pPr>
          </w:p>
          <w:p w14:paraId="528D711E" w14:textId="461DE04E" w:rsidR="00C55BEA" w:rsidRPr="008565B9" w:rsidRDefault="00244119" w:rsidP="000F387D">
            <w:pPr>
              <w:jc w:val="both"/>
              <w:rPr>
                <w:highlight w:val="yellow"/>
              </w:rPr>
            </w:pPr>
            <w:r w:rsidRPr="00244119">
              <w:rPr>
                <w:lang w:val="ru-RU"/>
              </w:rPr>
              <w:t>5,8</w:t>
            </w:r>
            <w:r w:rsidR="004222E0" w:rsidRPr="00244119">
              <w:t>%</w:t>
            </w:r>
          </w:p>
        </w:tc>
      </w:tr>
      <w:tr w:rsidR="00C55BEA" w14:paraId="1F26CB74" w14:textId="77777777" w:rsidTr="00A50110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A16AF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4FF5C" w14:textId="77777777" w:rsidR="00C55BEA" w:rsidRPr="00244119" w:rsidRDefault="00600FB0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4119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52058" w14:textId="5DFE84A2" w:rsidR="00C55BEA" w:rsidRPr="00244119" w:rsidRDefault="000E48D2" w:rsidP="000F387D">
            <w:pPr>
              <w:jc w:val="both"/>
              <w:rPr>
                <w:lang w:val="ru-RU"/>
              </w:rPr>
            </w:pPr>
            <w:r w:rsidRPr="00244119">
              <w:rPr>
                <w:lang w:val="ru-RU"/>
              </w:rPr>
              <w:t>0,</w:t>
            </w:r>
            <w:r w:rsidR="00244119" w:rsidRPr="00244119">
              <w:rPr>
                <w:lang w:val="ru-RU"/>
              </w:rPr>
              <w:t>1</w:t>
            </w:r>
            <w:r w:rsidRPr="00244119">
              <w:t>%</w:t>
            </w:r>
          </w:p>
        </w:tc>
      </w:tr>
      <w:tr w:rsidR="00C55BEA" w14:paraId="46B0F673" w14:textId="77777777" w:rsidTr="00A501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7E1CE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7E6C4E" w14:textId="77777777" w:rsidR="00C55BEA" w:rsidRPr="00244119" w:rsidRDefault="000E48D2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4119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DEFB0" w14:textId="5F69195A" w:rsidR="00C55BEA" w:rsidRPr="00244119" w:rsidRDefault="0005248B" w:rsidP="000F387D">
            <w:pPr>
              <w:jc w:val="both"/>
            </w:pPr>
            <w:r w:rsidRPr="00244119">
              <w:t xml:space="preserve">0, </w:t>
            </w:r>
            <w:r w:rsidR="00244119" w:rsidRPr="00244119">
              <w:rPr>
                <w:lang w:val="ru-RU"/>
              </w:rPr>
              <w:t>2</w:t>
            </w:r>
            <w:r w:rsidR="000E48D2" w:rsidRPr="00244119">
              <w:t>%</w:t>
            </w:r>
          </w:p>
        </w:tc>
      </w:tr>
      <w:tr w:rsidR="00C55BEA" w14:paraId="00291A3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B6682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83CB4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D9711" w14:textId="77777777" w:rsidR="00C55BEA" w:rsidRPr="00652E5B" w:rsidRDefault="00EB1A95" w:rsidP="000F387D">
            <w:pPr>
              <w:jc w:val="both"/>
              <w:rPr>
                <w:highlight w:val="yellow"/>
              </w:rPr>
            </w:pPr>
            <w:r>
              <w:rPr>
                <w:lang w:val="ru-RU"/>
              </w:rPr>
              <w:t>124</w:t>
            </w:r>
            <w:r w:rsidR="00600FB0">
              <w:rPr>
                <w:lang w:val="ru-RU"/>
              </w:rPr>
              <w:t xml:space="preserve"> </w:t>
            </w:r>
            <w:r w:rsidR="00C6344F">
              <w:t>(</w:t>
            </w:r>
            <w:r w:rsidR="00600FB0" w:rsidRPr="00600FB0">
              <w:t>1</w:t>
            </w:r>
            <w:r w:rsidR="00600FB0" w:rsidRPr="00600FB0">
              <w:rPr>
                <w:lang w:val="ru-RU"/>
              </w:rPr>
              <w:t>6</w:t>
            </w:r>
            <w:r w:rsidR="00C470AB" w:rsidRPr="00600FB0">
              <w:rPr>
                <w:lang w:val="ru-RU"/>
              </w:rPr>
              <w:t>,</w:t>
            </w:r>
            <w:r w:rsidR="00600FB0" w:rsidRPr="00600FB0">
              <w:rPr>
                <w:lang w:val="ru-RU"/>
              </w:rPr>
              <w:t>8</w:t>
            </w:r>
            <w:r w:rsidR="00C470AB" w:rsidRPr="00600FB0">
              <w:rPr>
                <w:lang w:val="ru-RU"/>
              </w:rPr>
              <w:t>%</w:t>
            </w:r>
            <w:r w:rsidR="00C470AB" w:rsidRPr="00600FB0">
              <w:t>)</w:t>
            </w:r>
          </w:p>
        </w:tc>
      </w:tr>
      <w:tr w:rsidR="00C55BEA" w14:paraId="765F1CF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F0B1E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A49A7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86608" w14:textId="77777777" w:rsidR="00C55BEA" w:rsidRPr="003477F8" w:rsidRDefault="00C6344F" w:rsidP="000F387D">
            <w:pPr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1</w:t>
            </w:r>
            <w:r>
              <w:t>1</w:t>
            </w:r>
            <w:r w:rsidR="00EB1A95">
              <w:rPr>
                <w:lang w:val="ru-RU"/>
              </w:rPr>
              <w:t>5</w:t>
            </w:r>
            <w:r>
              <w:rPr>
                <w:lang w:val="ru-RU"/>
              </w:rPr>
              <w:t xml:space="preserve"> (</w:t>
            </w:r>
            <w:r w:rsidR="00600FB0" w:rsidRPr="00600FB0">
              <w:t>1</w:t>
            </w:r>
            <w:r w:rsidR="00600FB0" w:rsidRPr="00600FB0">
              <w:rPr>
                <w:lang w:val="ru-RU"/>
              </w:rPr>
              <w:t>5</w:t>
            </w:r>
            <w:r w:rsidRPr="00600FB0">
              <w:rPr>
                <w:lang w:val="ru-RU"/>
              </w:rPr>
              <w:t>,</w:t>
            </w:r>
            <w:r w:rsidR="00600FB0" w:rsidRPr="00600FB0">
              <w:rPr>
                <w:lang w:val="ru-RU"/>
              </w:rPr>
              <w:t>5</w:t>
            </w:r>
            <w:r w:rsidR="003477F8" w:rsidRPr="00600FB0">
              <w:rPr>
                <w:lang w:val="ru-RU"/>
              </w:rPr>
              <w:t>%)</w:t>
            </w:r>
          </w:p>
        </w:tc>
      </w:tr>
      <w:tr w:rsidR="00C55BEA" w14:paraId="6DF53AB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81F2E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00F890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C5F6A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5BEA" w14:paraId="66B88C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D305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15989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493D8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C55BEA" w14:paraId="31924ED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D2C17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C14E90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FCCD8" w14:textId="77777777" w:rsidR="00C55BEA" w:rsidRPr="00CA0E28" w:rsidRDefault="00CA0E28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C55BEA" w14:paraId="2E39824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755D0" w14:textId="77777777" w:rsidR="00C55BEA" w:rsidRPr="00F92DE9" w:rsidRDefault="0069273E" w:rsidP="000F387D">
            <w:pPr>
              <w:jc w:val="both"/>
              <w:rPr>
                <w:lang w:val="ru-RU"/>
              </w:rPr>
            </w:pPr>
            <w:r w:rsidRPr="00F92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2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92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</w:t>
            </w:r>
            <w:r w:rsidR="00F92DE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из них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3DFE2" w14:textId="77777777" w:rsidR="00C55BEA" w:rsidRPr="00F92DE9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40BA57" w14:textId="77777777" w:rsidR="00C55BEA" w:rsidRPr="00CA0E28" w:rsidRDefault="00F92DE9" w:rsidP="000F387D">
            <w:pPr>
              <w:jc w:val="both"/>
              <w:rPr>
                <w:lang w:val="ru-RU"/>
              </w:rPr>
            </w:pPr>
            <w:r w:rsidRPr="00CA0E28">
              <w:rPr>
                <w:lang w:val="ru-RU"/>
              </w:rPr>
              <w:t>4</w:t>
            </w:r>
            <w:r w:rsidR="00CA0E28">
              <w:rPr>
                <w:lang w:val="ru-RU"/>
              </w:rPr>
              <w:t>3</w:t>
            </w:r>
          </w:p>
        </w:tc>
      </w:tr>
      <w:tr w:rsidR="00C55BEA" w14:paraId="002DEA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46F1F8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DA8B0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FD297F" w14:textId="77777777" w:rsidR="00C55BEA" w:rsidRPr="00CA0E28" w:rsidRDefault="00F92DE9" w:rsidP="000F387D">
            <w:pPr>
              <w:jc w:val="both"/>
              <w:rPr>
                <w:lang w:val="ru-RU"/>
              </w:rPr>
            </w:pPr>
            <w:r w:rsidRPr="00CA0E28">
              <w:rPr>
                <w:lang w:val="ru-RU"/>
              </w:rPr>
              <w:t>4</w:t>
            </w:r>
            <w:r w:rsidR="00CA0E28">
              <w:rPr>
                <w:lang w:val="ru-RU"/>
              </w:rPr>
              <w:t>0</w:t>
            </w:r>
          </w:p>
        </w:tc>
      </w:tr>
      <w:tr w:rsidR="00F92DE9" w:rsidRPr="00F92DE9" w14:paraId="6CB5D83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818B1" w14:textId="77777777" w:rsidR="00F92DE9" w:rsidRPr="00F92DE9" w:rsidRDefault="00F92DE9" w:rsidP="000F387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ru-RU"/>
                </w:rPr>
                <m:t xml:space="preserve">- </m:t>
              </m:r>
            </m:oMath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профилю преподавания предмета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83A88" w14:textId="77777777" w:rsidR="00F92DE9" w:rsidRPr="00F92DE9" w:rsidRDefault="00F92DE9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A61C6" w14:textId="77777777" w:rsidR="00F92DE9" w:rsidRPr="00CA0E28" w:rsidRDefault="00CA0E28" w:rsidP="000F387D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C55BEA" w14:paraId="1CE6301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33EC41" w14:textId="77777777" w:rsidR="00C55BEA" w:rsidRDefault="0069273E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B3748" w14:textId="77777777" w:rsidR="00C55BEA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48B70" w14:textId="77777777" w:rsidR="00C55BEA" w:rsidRPr="00CA0E28" w:rsidRDefault="00F92DE9" w:rsidP="000F387D">
            <w:pPr>
              <w:jc w:val="both"/>
              <w:rPr>
                <w:lang w:val="ru-RU"/>
              </w:rPr>
            </w:pPr>
            <w:r w:rsidRPr="00CA0E28">
              <w:rPr>
                <w:lang w:val="ru-RU"/>
              </w:rPr>
              <w:t>3</w:t>
            </w:r>
          </w:p>
        </w:tc>
      </w:tr>
      <w:tr w:rsidR="00C55BEA" w14:paraId="71F6347F" w14:textId="77777777" w:rsidTr="00D06F7F">
        <w:trPr>
          <w:trHeight w:val="10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EB0A0" w14:textId="77777777" w:rsidR="00C55BEA" w:rsidRPr="00016FD9" w:rsidRDefault="0069273E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AC9A9" w14:textId="77777777" w:rsidR="00C55BEA" w:rsidRDefault="0069273E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F72293" w14:textId="77777777" w:rsidR="00C55BEA" w:rsidRPr="00652E5B" w:rsidRDefault="00C55BEA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F7F" w14:paraId="3E64E71B" w14:textId="77777777" w:rsidTr="00D73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8D6D7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69C65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8AA191" w14:textId="77777777" w:rsidR="00D06F7F" w:rsidRPr="00CA0E28" w:rsidRDefault="00CA0E28" w:rsidP="000F387D">
            <w:pPr>
              <w:jc w:val="both"/>
              <w:rPr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16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34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4DDCD5E2" w14:textId="77777777" w:rsidTr="00D73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2CFD3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BAEDD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02CA0" w14:textId="77777777" w:rsidR="00D06F7F" w:rsidRPr="00CA0E28" w:rsidRDefault="00CA0E28" w:rsidP="000F387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8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19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3748EE81" w14:textId="77777777" w:rsidTr="00D73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061E30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0DE2D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80371" w14:textId="77777777" w:rsidR="00D06F7F" w:rsidRPr="00CA0E28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6F7F" w14:paraId="64700F0A" w14:textId="77777777" w:rsidTr="00D73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29D4A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8CBDE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01CF07" w14:textId="77777777" w:rsidR="00D06F7F" w:rsidRPr="00CA0E28" w:rsidRDefault="00D06F7F" w:rsidP="000F387D">
            <w:pPr>
              <w:jc w:val="both"/>
            </w:pP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5 (1</w:t>
            </w:r>
            <w:r w:rsid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349B5CC9" w14:textId="77777777" w:rsidTr="00D73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FDE81F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BEBFE8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50E89" w14:textId="77777777" w:rsidR="00D06F7F" w:rsidRPr="00CA0E28" w:rsidRDefault="00D06F7F" w:rsidP="000F387D">
            <w:pPr>
              <w:jc w:val="both"/>
            </w:pP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  <w:r w:rsid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4</w:t>
            </w: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(3</w:t>
            </w:r>
            <w:r w:rsid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0</w:t>
            </w: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3CF38B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35BA4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педработников </w:t>
            </w:r>
            <w:r w:rsidR="00CA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(с учетом административных) 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1F8D7F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490F" w14:textId="77777777" w:rsidR="00D06F7F" w:rsidRPr="00EB1A95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6F7F" w14:paraId="2550F0A7" w14:textId="77777777" w:rsidTr="00D73A3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6FA9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C492F7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6EF22" w14:textId="77777777" w:rsidR="00D06F7F" w:rsidRPr="00CA0E28" w:rsidRDefault="00CA0E28" w:rsidP="000F387D">
            <w:pPr>
              <w:jc w:val="both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6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13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74F044EB" w14:textId="77777777" w:rsidTr="00D73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CEF8A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EE55CE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E7D0D" w14:textId="77777777" w:rsidR="00D06F7F" w:rsidRPr="00CA0E28" w:rsidRDefault="00D06F7F" w:rsidP="000F387D">
            <w:pPr>
              <w:jc w:val="both"/>
            </w:pP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  <w:r w:rsid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7</w:t>
            </w: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(3</w:t>
            </w:r>
            <w:r w:rsid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6</w:t>
            </w: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750FD9CB" w14:textId="77777777" w:rsidTr="00D73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90EC79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последние </w:t>
            </w:r>
            <w:r w:rsidR="00CA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A0E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CB69A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5E0DA" w14:textId="77777777" w:rsidR="00D06F7F" w:rsidRPr="00CA0E28" w:rsidRDefault="00CA0E28" w:rsidP="000F387D">
            <w:pPr>
              <w:jc w:val="both"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38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(8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1</w:t>
            </w:r>
            <w:r w:rsidR="00D06F7F"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32D998A5" w14:textId="77777777" w:rsidTr="00D73A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232F56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DBFA57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1FBE6F" w14:textId="77777777" w:rsidR="00D06F7F" w:rsidRPr="00CA0E28" w:rsidRDefault="00D06F7F" w:rsidP="000F387D">
            <w:pPr>
              <w:jc w:val="both"/>
            </w:pP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42</w:t>
            </w: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(</w:t>
            </w:r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  <w:r w:rsid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9</w:t>
            </w:r>
            <w:proofErr w:type="gramStart"/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eastAsia="ar-SA"/>
              </w:rPr>
              <w:t>,3</w:t>
            </w:r>
            <w:proofErr w:type="gramEnd"/>
            <w:r w:rsidRPr="00CA0E28">
              <w:rPr>
                <w:rFonts w:eastAsia="Times New Roman" w:cs="Times New Roman"/>
                <w:color w:val="000000"/>
                <w:sz w:val="24"/>
                <w:szCs w:val="24"/>
                <w:lang w:val="ru-RU" w:eastAsia="ar-SA"/>
              </w:rPr>
              <w:t>%)</w:t>
            </w:r>
          </w:p>
        </w:tc>
      </w:tr>
      <w:tr w:rsidR="00D06F7F" w14:paraId="018ED90E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C1B021" w14:textId="77777777" w:rsidR="00D06F7F" w:rsidRDefault="00D06F7F" w:rsidP="000F387D">
            <w:pPr>
              <w:jc w:val="both"/>
            </w:pPr>
            <w:proofErr w:type="spellStart"/>
            <w:r w:rsidRPr="00B44B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D06F7F" w14:paraId="32ADD8E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99340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2DBB0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2C149" w14:textId="77777777" w:rsidR="00D06F7F" w:rsidRPr="008508DA" w:rsidRDefault="00D06F7F" w:rsidP="000F387D">
            <w:pPr>
              <w:jc w:val="both"/>
              <w:rPr>
                <w:lang w:val="ru-RU"/>
              </w:rPr>
            </w:pPr>
            <w:r w:rsidRPr="00850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0,104</w:t>
            </w:r>
          </w:p>
        </w:tc>
      </w:tr>
      <w:tr w:rsidR="00D06F7F" w14:paraId="32A1D69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66BF0E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BC4B36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E2944" w14:textId="77777777" w:rsidR="00D06F7F" w:rsidRPr="008508DA" w:rsidRDefault="00D06F7F" w:rsidP="000F387D">
            <w:pPr>
              <w:jc w:val="both"/>
              <w:rPr>
                <w:lang w:val="ru-RU"/>
              </w:rPr>
            </w:pPr>
            <w:r w:rsidRPr="00850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19,17</w:t>
            </w:r>
          </w:p>
        </w:tc>
      </w:tr>
      <w:tr w:rsidR="00D06F7F" w14:paraId="3D91A64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B2443D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0826C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C82DCA" w14:textId="77777777" w:rsidR="00D06F7F" w:rsidRPr="00EB102D" w:rsidRDefault="00D06F7F" w:rsidP="000F387D">
            <w:pPr>
              <w:jc w:val="both"/>
            </w:pPr>
            <w:proofErr w:type="spellStart"/>
            <w:r w:rsidRPr="00EB10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06F7F" w14:paraId="5A14689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A5C4FF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32920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CD9D32" w14:textId="77777777" w:rsidR="00D06F7F" w:rsidRPr="00EB102D" w:rsidRDefault="00D06F7F" w:rsidP="000F387D">
            <w:pPr>
              <w:jc w:val="both"/>
            </w:pPr>
            <w:proofErr w:type="spellStart"/>
            <w:r w:rsidRPr="00EB10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06F7F" w14:paraId="3413DFC9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FC87F9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93A9F" w14:textId="77777777" w:rsidR="00D06F7F" w:rsidRPr="00016FD9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4A8D19" w14:textId="77777777" w:rsidR="00D06F7F" w:rsidRPr="00EB102D" w:rsidRDefault="00D06F7F" w:rsidP="000F387D">
            <w:pPr>
              <w:jc w:val="both"/>
            </w:pPr>
            <w:proofErr w:type="spellStart"/>
            <w:r w:rsidRPr="00EB10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06F7F" w14:paraId="303B55C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CFB7B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8993D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BA73C" w14:textId="77777777" w:rsidR="00D06F7F" w:rsidRPr="00EB102D" w:rsidRDefault="00D06F7F" w:rsidP="000F387D">
            <w:pPr>
              <w:jc w:val="both"/>
            </w:pPr>
            <w:proofErr w:type="spellStart"/>
            <w:r w:rsidRPr="00EB10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06F7F" w14:paraId="5E075C7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5A65A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BB159" w14:textId="77777777" w:rsidR="00D06F7F" w:rsidRPr="00016FD9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F777A" w14:textId="77777777" w:rsidR="00D06F7F" w:rsidRPr="00EB102D" w:rsidRDefault="00D06F7F" w:rsidP="000F387D">
            <w:pPr>
              <w:jc w:val="both"/>
            </w:pPr>
            <w:proofErr w:type="spellStart"/>
            <w:r w:rsidRPr="00EB10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06F7F" w14:paraId="30CB49D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3E0BB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13E0E" w14:textId="77777777" w:rsidR="00D06F7F" w:rsidRPr="00016FD9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364394" w14:textId="77777777" w:rsidR="00D06F7F" w:rsidRPr="00EB102D" w:rsidRDefault="00D06F7F" w:rsidP="000F387D">
            <w:pPr>
              <w:jc w:val="both"/>
            </w:pPr>
            <w:proofErr w:type="spellStart"/>
            <w:r w:rsidRPr="00EB10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06F7F" w14:paraId="4643F60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CF5CF" w14:textId="77777777" w:rsidR="00D06F7F" w:rsidRDefault="00D06F7F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CEAFDD" w14:textId="77777777" w:rsidR="00D06F7F" w:rsidRDefault="00D06F7F" w:rsidP="000F387D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3D6476" w14:textId="77777777" w:rsidR="00D06F7F" w:rsidRPr="00EB102D" w:rsidRDefault="00D06F7F" w:rsidP="000F387D">
            <w:pPr>
              <w:jc w:val="both"/>
            </w:pPr>
            <w:proofErr w:type="spellStart"/>
            <w:r w:rsidRPr="00EB102D"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D06F7F" w14:paraId="7504AC2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271B7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14707" w14:textId="77777777" w:rsidR="00D06F7F" w:rsidRDefault="00D06F7F" w:rsidP="000F387D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DED7AB" w14:textId="77777777" w:rsidR="00D06F7F" w:rsidRPr="008508DA" w:rsidRDefault="00600FB0" w:rsidP="000F387D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723 </w:t>
            </w:r>
            <w:r w:rsidR="00D06F7F" w:rsidRPr="008508DA">
              <w:rPr>
                <w:rFonts w:hAnsi="Times New Roman" w:cs="Times New Roman"/>
                <w:color w:val="000000"/>
                <w:sz w:val="24"/>
                <w:szCs w:val="24"/>
              </w:rPr>
              <w:t>(100%)</w:t>
            </w:r>
          </w:p>
        </w:tc>
      </w:tr>
      <w:tr w:rsidR="00D06F7F" w14:paraId="23186C0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4E8B06" w14:textId="77777777" w:rsidR="00D06F7F" w:rsidRPr="00016FD9" w:rsidRDefault="00D06F7F" w:rsidP="000F387D">
            <w:pPr>
              <w:jc w:val="both"/>
              <w:rPr>
                <w:lang w:val="ru-RU"/>
              </w:rPr>
            </w:pP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16F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83A14" w14:textId="77777777" w:rsidR="00D06F7F" w:rsidRDefault="00D06F7F" w:rsidP="000F387D">
            <w:pPr>
              <w:jc w:val="both"/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8BD05" w14:textId="77777777" w:rsidR="00D06F7F" w:rsidRPr="008508DA" w:rsidRDefault="00D06F7F" w:rsidP="000F387D">
            <w:pPr>
              <w:jc w:val="both"/>
              <w:rPr>
                <w:lang w:val="ru-RU"/>
              </w:rPr>
            </w:pPr>
            <w:r w:rsidRPr="008508DA">
              <w:rPr>
                <w:lang w:val="ru-RU"/>
              </w:rPr>
              <w:t>7,05</w:t>
            </w:r>
          </w:p>
        </w:tc>
      </w:tr>
    </w:tbl>
    <w:p w14:paraId="7AF4B163" w14:textId="77777777" w:rsidR="00C55BEA" w:rsidRPr="00016FD9" w:rsidRDefault="0069273E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F7531F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Лицей 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6FD9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14:paraId="18461E4D" w14:textId="77777777" w:rsidR="00C55BEA" w:rsidRPr="00016FD9" w:rsidRDefault="00F7531F" w:rsidP="000F387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Лицей 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укомплектован достаточным количеством педагогических и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="0069273E">
        <w:rPr>
          <w:rFonts w:hAnsi="Times New Roman" w:cs="Times New Roman"/>
          <w:color w:val="000000"/>
          <w:sz w:val="24"/>
          <w:szCs w:val="24"/>
        </w:rPr>
        <w:t> </w:t>
      </w:r>
      <w:r w:rsidR="0069273E" w:rsidRPr="00016FD9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C55BEA" w:rsidRPr="00016FD9" w:rsidSect="009E2BD5">
      <w:pgSz w:w="11907" w:h="16839"/>
      <w:pgMar w:top="1440" w:right="1440" w:bottom="141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94F12"/>
    <w:multiLevelType w:val="multilevel"/>
    <w:tmpl w:val="345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4E42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14C24"/>
    <w:multiLevelType w:val="multilevel"/>
    <w:tmpl w:val="905C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6C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A473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80260"/>
    <w:multiLevelType w:val="multilevel"/>
    <w:tmpl w:val="8D1C0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E45D09"/>
    <w:multiLevelType w:val="hybridMultilevel"/>
    <w:tmpl w:val="BAF62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122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9013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3E830C9"/>
    <w:multiLevelType w:val="multilevel"/>
    <w:tmpl w:val="BB703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981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A517A"/>
    <w:multiLevelType w:val="multilevel"/>
    <w:tmpl w:val="D4B2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E765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E44C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730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31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059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2116C4"/>
    <w:multiLevelType w:val="multilevel"/>
    <w:tmpl w:val="01B0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2A13B0"/>
    <w:multiLevelType w:val="multilevel"/>
    <w:tmpl w:val="1834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0966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27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C54C73"/>
    <w:multiLevelType w:val="multilevel"/>
    <w:tmpl w:val="4D78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4FF2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820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063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363020"/>
    <w:multiLevelType w:val="multilevel"/>
    <w:tmpl w:val="DF3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5A26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70FC7"/>
    <w:multiLevelType w:val="multilevel"/>
    <w:tmpl w:val="F074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7D429E"/>
    <w:multiLevelType w:val="multilevel"/>
    <w:tmpl w:val="F6A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3B2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E01D8"/>
    <w:multiLevelType w:val="multilevel"/>
    <w:tmpl w:val="DE60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3B3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4A5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DB4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43188E"/>
    <w:multiLevelType w:val="multilevel"/>
    <w:tmpl w:val="57BA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F53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CF0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0"/>
  </w:num>
  <w:num w:numId="3">
    <w:abstractNumId w:val="16"/>
  </w:num>
  <w:num w:numId="4">
    <w:abstractNumId w:val="27"/>
  </w:num>
  <w:num w:numId="5">
    <w:abstractNumId w:val="23"/>
  </w:num>
  <w:num w:numId="6">
    <w:abstractNumId w:val="36"/>
  </w:num>
  <w:num w:numId="7">
    <w:abstractNumId w:val="2"/>
  </w:num>
  <w:num w:numId="8">
    <w:abstractNumId w:val="21"/>
  </w:num>
  <w:num w:numId="9">
    <w:abstractNumId w:val="8"/>
  </w:num>
  <w:num w:numId="10">
    <w:abstractNumId w:val="11"/>
  </w:num>
  <w:num w:numId="11">
    <w:abstractNumId w:val="24"/>
  </w:num>
  <w:num w:numId="12">
    <w:abstractNumId w:val="9"/>
  </w:num>
  <w:num w:numId="13">
    <w:abstractNumId w:val="14"/>
  </w:num>
  <w:num w:numId="14">
    <w:abstractNumId w:val="25"/>
  </w:num>
  <w:num w:numId="15">
    <w:abstractNumId w:val="0"/>
  </w:num>
  <w:num w:numId="16">
    <w:abstractNumId w:val="24"/>
  </w:num>
  <w:num w:numId="17">
    <w:abstractNumId w:val="30"/>
  </w:num>
  <w:num w:numId="18">
    <w:abstractNumId w:val="17"/>
  </w:num>
  <w:num w:numId="19">
    <w:abstractNumId w:val="37"/>
  </w:num>
  <w:num w:numId="20">
    <w:abstractNumId w:val="7"/>
  </w:num>
  <w:num w:numId="21">
    <w:abstractNumId w:val="4"/>
  </w:num>
  <w:num w:numId="22">
    <w:abstractNumId w:val="33"/>
  </w:num>
  <w:num w:numId="23">
    <w:abstractNumId w:val="13"/>
  </w:num>
  <w:num w:numId="24">
    <w:abstractNumId w:val="32"/>
  </w:num>
  <w:num w:numId="25">
    <w:abstractNumId w:val="34"/>
  </w:num>
  <w:num w:numId="26">
    <w:abstractNumId w:val="20"/>
  </w:num>
  <w:num w:numId="27">
    <w:abstractNumId w:val="19"/>
  </w:num>
  <w:num w:numId="28">
    <w:abstractNumId w:val="6"/>
  </w:num>
  <w:num w:numId="29">
    <w:abstractNumId w:val="31"/>
  </w:num>
  <w:num w:numId="30">
    <w:abstractNumId w:val="15"/>
  </w:num>
  <w:num w:numId="31">
    <w:abstractNumId w:val="5"/>
  </w:num>
  <w:num w:numId="32">
    <w:abstractNumId w:val="10"/>
  </w:num>
  <w:num w:numId="33">
    <w:abstractNumId w:val="28"/>
  </w:num>
  <w:num w:numId="34">
    <w:abstractNumId w:val="26"/>
  </w:num>
  <w:num w:numId="35">
    <w:abstractNumId w:val="22"/>
  </w:num>
  <w:num w:numId="36">
    <w:abstractNumId w:val="1"/>
  </w:num>
  <w:num w:numId="37">
    <w:abstractNumId w:val="12"/>
  </w:num>
  <w:num w:numId="38">
    <w:abstractNumId w:val="35"/>
  </w:num>
  <w:num w:numId="39">
    <w:abstractNumId w:val="29"/>
  </w:num>
  <w:num w:numId="40">
    <w:abstractNumId w:val="1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01C73"/>
    <w:rsid w:val="00012FAF"/>
    <w:rsid w:val="00016C7D"/>
    <w:rsid w:val="00016FD9"/>
    <w:rsid w:val="00021CEF"/>
    <w:rsid w:val="00036C13"/>
    <w:rsid w:val="0004204C"/>
    <w:rsid w:val="00046B1E"/>
    <w:rsid w:val="0005248B"/>
    <w:rsid w:val="00056719"/>
    <w:rsid w:val="000626CE"/>
    <w:rsid w:val="000A2CCA"/>
    <w:rsid w:val="000B60E2"/>
    <w:rsid w:val="000E48D2"/>
    <w:rsid w:val="000F387D"/>
    <w:rsid w:val="000F643A"/>
    <w:rsid w:val="000F7A20"/>
    <w:rsid w:val="001066DC"/>
    <w:rsid w:val="0013380E"/>
    <w:rsid w:val="00135CBF"/>
    <w:rsid w:val="00136E82"/>
    <w:rsid w:val="00153048"/>
    <w:rsid w:val="001A3AC1"/>
    <w:rsid w:val="001A3EE9"/>
    <w:rsid w:val="001C61C1"/>
    <w:rsid w:val="001D2613"/>
    <w:rsid w:val="001E4FE0"/>
    <w:rsid w:val="001E6DF1"/>
    <w:rsid w:val="00201613"/>
    <w:rsid w:val="002035B3"/>
    <w:rsid w:val="00207C57"/>
    <w:rsid w:val="0021611D"/>
    <w:rsid w:val="00231C5D"/>
    <w:rsid w:val="002344EE"/>
    <w:rsid w:val="00244119"/>
    <w:rsid w:val="00250FC8"/>
    <w:rsid w:val="0025741F"/>
    <w:rsid w:val="0026480B"/>
    <w:rsid w:val="002700DB"/>
    <w:rsid w:val="00270ABB"/>
    <w:rsid w:val="00274B92"/>
    <w:rsid w:val="002C6469"/>
    <w:rsid w:val="002C6518"/>
    <w:rsid w:val="002D33B1"/>
    <w:rsid w:val="002D3591"/>
    <w:rsid w:val="002D3C08"/>
    <w:rsid w:val="00344BA1"/>
    <w:rsid w:val="003477F8"/>
    <w:rsid w:val="003514A0"/>
    <w:rsid w:val="0036015C"/>
    <w:rsid w:val="00371998"/>
    <w:rsid w:val="00372AD2"/>
    <w:rsid w:val="00390EA0"/>
    <w:rsid w:val="003A6B88"/>
    <w:rsid w:val="003B3DE0"/>
    <w:rsid w:val="003B5254"/>
    <w:rsid w:val="00417069"/>
    <w:rsid w:val="004222E0"/>
    <w:rsid w:val="00427A5B"/>
    <w:rsid w:val="00440E10"/>
    <w:rsid w:val="0049150B"/>
    <w:rsid w:val="004B1C15"/>
    <w:rsid w:val="004D268C"/>
    <w:rsid w:val="004D28B1"/>
    <w:rsid w:val="004E060F"/>
    <w:rsid w:val="004E5357"/>
    <w:rsid w:val="004F7E17"/>
    <w:rsid w:val="00503F08"/>
    <w:rsid w:val="00515E4F"/>
    <w:rsid w:val="00516BE7"/>
    <w:rsid w:val="00520003"/>
    <w:rsid w:val="0052117D"/>
    <w:rsid w:val="005253A5"/>
    <w:rsid w:val="0054376E"/>
    <w:rsid w:val="00563EA3"/>
    <w:rsid w:val="0058045E"/>
    <w:rsid w:val="00584613"/>
    <w:rsid w:val="005A05CE"/>
    <w:rsid w:val="005B2B56"/>
    <w:rsid w:val="005B6099"/>
    <w:rsid w:val="005C330D"/>
    <w:rsid w:val="005D7D35"/>
    <w:rsid w:val="005D7EF2"/>
    <w:rsid w:val="005E1F37"/>
    <w:rsid w:val="005E795F"/>
    <w:rsid w:val="00600FB0"/>
    <w:rsid w:val="00604B0C"/>
    <w:rsid w:val="00613A86"/>
    <w:rsid w:val="00615C71"/>
    <w:rsid w:val="0064549C"/>
    <w:rsid w:val="006459C4"/>
    <w:rsid w:val="00647950"/>
    <w:rsid w:val="00650AAD"/>
    <w:rsid w:val="00651300"/>
    <w:rsid w:val="00652E5B"/>
    <w:rsid w:val="00653AF6"/>
    <w:rsid w:val="0067166A"/>
    <w:rsid w:val="00671D28"/>
    <w:rsid w:val="006840AF"/>
    <w:rsid w:val="0069273E"/>
    <w:rsid w:val="006E1FFF"/>
    <w:rsid w:val="006E57E2"/>
    <w:rsid w:val="006F3E0F"/>
    <w:rsid w:val="00710E4D"/>
    <w:rsid w:val="00726496"/>
    <w:rsid w:val="00726BF4"/>
    <w:rsid w:val="00754A6E"/>
    <w:rsid w:val="00762656"/>
    <w:rsid w:val="00765907"/>
    <w:rsid w:val="00782767"/>
    <w:rsid w:val="007A155B"/>
    <w:rsid w:val="007A16FD"/>
    <w:rsid w:val="007D1F3F"/>
    <w:rsid w:val="007F24C8"/>
    <w:rsid w:val="007F5852"/>
    <w:rsid w:val="00806ADB"/>
    <w:rsid w:val="008123D8"/>
    <w:rsid w:val="00827654"/>
    <w:rsid w:val="00830B9C"/>
    <w:rsid w:val="008508DA"/>
    <w:rsid w:val="008565B9"/>
    <w:rsid w:val="008567D1"/>
    <w:rsid w:val="008804D4"/>
    <w:rsid w:val="00885516"/>
    <w:rsid w:val="00894484"/>
    <w:rsid w:val="008A5C79"/>
    <w:rsid w:val="008C23BD"/>
    <w:rsid w:val="008D6A83"/>
    <w:rsid w:val="008F7AB9"/>
    <w:rsid w:val="00912B93"/>
    <w:rsid w:val="00932315"/>
    <w:rsid w:val="00971B66"/>
    <w:rsid w:val="009C1800"/>
    <w:rsid w:val="009C3874"/>
    <w:rsid w:val="009D2BC2"/>
    <w:rsid w:val="009D6F02"/>
    <w:rsid w:val="009E034D"/>
    <w:rsid w:val="009E2BD5"/>
    <w:rsid w:val="009E7934"/>
    <w:rsid w:val="00A112DD"/>
    <w:rsid w:val="00A33C21"/>
    <w:rsid w:val="00A44F0E"/>
    <w:rsid w:val="00A50110"/>
    <w:rsid w:val="00A50586"/>
    <w:rsid w:val="00A558F0"/>
    <w:rsid w:val="00A67AC0"/>
    <w:rsid w:val="00A85B43"/>
    <w:rsid w:val="00A87BAA"/>
    <w:rsid w:val="00A96E68"/>
    <w:rsid w:val="00AB4674"/>
    <w:rsid w:val="00AE67D7"/>
    <w:rsid w:val="00AE78BB"/>
    <w:rsid w:val="00B20E4F"/>
    <w:rsid w:val="00B44BAC"/>
    <w:rsid w:val="00B62F67"/>
    <w:rsid w:val="00B63782"/>
    <w:rsid w:val="00B652DB"/>
    <w:rsid w:val="00B73A5A"/>
    <w:rsid w:val="00B776C1"/>
    <w:rsid w:val="00B96717"/>
    <w:rsid w:val="00BA77AA"/>
    <w:rsid w:val="00BC0B54"/>
    <w:rsid w:val="00BD58B0"/>
    <w:rsid w:val="00C0053F"/>
    <w:rsid w:val="00C02BAD"/>
    <w:rsid w:val="00C03A83"/>
    <w:rsid w:val="00C108A1"/>
    <w:rsid w:val="00C108DC"/>
    <w:rsid w:val="00C470AB"/>
    <w:rsid w:val="00C55BEA"/>
    <w:rsid w:val="00C6344F"/>
    <w:rsid w:val="00C64EF5"/>
    <w:rsid w:val="00C6536A"/>
    <w:rsid w:val="00C731EF"/>
    <w:rsid w:val="00C86A95"/>
    <w:rsid w:val="00CA0E28"/>
    <w:rsid w:val="00CA3F2D"/>
    <w:rsid w:val="00CB41FD"/>
    <w:rsid w:val="00CB5AA0"/>
    <w:rsid w:val="00CD0D06"/>
    <w:rsid w:val="00CD33CA"/>
    <w:rsid w:val="00CE6EF6"/>
    <w:rsid w:val="00D06F7F"/>
    <w:rsid w:val="00D42D07"/>
    <w:rsid w:val="00D43017"/>
    <w:rsid w:val="00D47487"/>
    <w:rsid w:val="00D53113"/>
    <w:rsid w:val="00D6009C"/>
    <w:rsid w:val="00D73A35"/>
    <w:rsid w:val="00D73C8A"/>
    <w:rsid w:val="00D74E75"/>
    <w:rsid w:val="00D80D0D"/>
    <w:rsid w:val="00D82C15"/>
    <w:rsid w:val="00DB156D"/>
    <w:rsid w:val="00DD2879"/>
    <w:rsid w:val="00DD28DB"/>
    <w:rsid w:val="00E42CF5"/>
    <w:rsid w:val="00E438A1"/>
    <w:rsid w:val="00E535B6"/>
    <w:rsid w:val="00E62C5E"/>
    <w:rsid w:val="00E63C3A"/>
    <w:rsid w:val="00E66923"/>
    <w:rsid w:val="00E67B98"/>
    <w:rsid w:val="00E75939"/>
    <w:rsid w:val="00E76A35"/>
    <w:rsid w:val="00E76EF0"/>
    <w:rsid w:val="00E858FB"/>
    <w:rsid w:val="00E96275"/>
    <w:rsid w:val="00EA5D8E"/>
    <w:rsid w:val="00EA7C5F"/>
    <w:rsid w:val="00EA7FAC"/>
    <w:rsid w:val="00EB0544"/>
    <w:rsid w:val="00EB102D"/>
    <w:rsid w:val="00EB1A95"/>
    <w:rsid w:val="00EB4DC9"/>
    <w:rsid w:val="00EF43E8"/>
    <w:rsid w:val="00EF6CD2"/>
    <w:rsid w:val="00F01E19"/>
    <w:rsid w:val="00F226A5"/>
    <w:rsid w:val="00F30091"/>
    <w:rsid w:val="00F429FB"/>
    <w:rsid w:val="00F54900"/>
    <w:rsid w:val="00F61F1E"/>
    <w:rsid w:val="00F67993"/>
    <w:rsid w:val="00F716FB"/>
    <w:rsid w:val="00F72E98"/>
    <w:rsid w:val="00F7531F"/>
    <w:rsid w:val="00F7532A"/>
    <w:rsid w:val="00F760AE"/>
    <w:rsid w:val="00F92DE9"/>
    <w:rsid w:val="00FA7914"/>
    <w:rsid w:val="00FD069C"/>
    <w:rsid w:val="00FE15E9"/>
    <w:rsid w:val="00FF1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2C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776C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6C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80B"/>
    <w:pPr>
      <w:ind w:left="720"/>
      <w:contextualSpacing/>
    </w:pPr>
  </w:style>
  <w:style w:type="table" w:styleId="a6">
    <w:name w:val="Table Grid"/>
    <w:basedOn w:val="a1"/>
    <w:uiPriority w:val="39"/>
    <w:rsid w:val="00E535B6"/>
    <w:pPr>
      <w:spacing w:before="0" w:beforeAutospacing="0" w:after="0" w:afterAutospacing="0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73A3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73C8A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0F387D"/>
    <w:rPr>
      <w:b/>
      <w:bCs/>
    </w:rPr>
  </w:style>
  <w:style w:type="paragraph" w:styleId="aa">
    <w:name w:val="No Spacing"/>
    <w:uiPriority w:val="1"/>
    <w:qFormat/>
    <w:rsid w:val="000F387D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vk.com/lyceum9kl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vk.com/lyceum9kl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lyceum9kl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75D62-B4BA-48B5-8905-8252A95AE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39</Pages>
  <Words>11634</Words>
  <Characters>66317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107</cp:revision>
  <cp:lastPrinted>2023-04-05T06:46:00Z</cp:lastPrinted>
  <dcterms:created xsi:type="dcterms:W3CDTF">2022-04-06T07:53:00Z</dcterms:created>
  <dcterms:modified xsi:type="dcterms:W3CDTF">2025-04-14T06:09:00Z</dcterms:modified>
</cp:coreProperties>
</file>